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4B" w:rsidRDefault="005727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Прокуратура разъясняет: об ответственности за участие в несанкционированных митингах, шествиях и иных акциях.</w:t>
      </w:r>
    </w:p>
    <w:p w:rsidR="00FF244B" w:rsidRDefault="005727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 граждан Российской Федерации собираться мирно, без оружия, проводить собрания, митинги и демонстрации, шествия и пикетирование закреплено в</w:t>
      </w:r>
      <w:r>
        <w:rPr>
          <w:rFonts w:ascii="Times New Roman" w:hAnsi="Times New Roman"/>
          <w:sz w:val="28"/>
        </w:rPr>
        <w:t xml:space="preserve"> статье 31 Конституции Российской Федерации.</w:t>
      </w:r>
    </w:p>
    <w:p w:rsidR="00FF244B" w:rsidRDefault="005727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«О собраниях, митингах, демонстрациях, шествиях и пикетированиях» от 19.06.2004 № 54 определены порядок организации митингов, правила выбора мест для проведения мероприятий, субъектный состав</w:t>
      </w:r>
      <w:r>
        <w:rPr>
          <w:rFonts w:ascii="Times New Roman" w:hAnsi="Times New Roman"/>
          <w:sz w:val="28"/>
        </w:rPr>
        <w:t xml:space="preserve"> участвующих (организаторы, участники), основания для приостановления и прекращения митинга.</w:t>
      </w:r>
    </w:p>
    <w:p w:rsidR="00FF244B" w:rsidRDefault="005727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Несанкционированный митинг отличается от санкционированного тем, что проводится без предварительного согласования с исполнительным органом власти. За проведение та</w:t>
      </w:r>
      <w:r>
        <w:rPr>
          <w:rFonts w:ascii="Times New Roman" w:hAnsi="Times New Roman"/>
          <w:sz w:val="28"/>
        </w:rPr>
        <w:t>кого мероприятия и участие в нем предусмотрена различного рода ответственность.</w:t>
      </w:r>
    </w:p>
    <w:p w:rsidR="00FF244B" w:rsidRDefault="005727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за участие в несанкционированном митинге лицо может быть привлечено к административной ответственности согласно ст. 20.2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РФ.</w:t>
      </w:r>
    </w:p>
    <w:p w:rsidR="00FF244B" w:rsidRDefault="005727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лицом допущено неоднократно</w:t>
      </w:r>
      <w:r>
        <w:rPr>
          <w:rFonts w:ascii="Times New Roman" w:hAnsi="Times New Roman"/>
          <w:sz w:val="28"/>
        </w:rPr>
        <w:t xml:space="preserve">е нарушение установленного порядка </w:t>
      </w:r>
      <w:proofErr w:type="gramStart"/>
      <w:r>
        <w:rPr>
          <w:rFonts w:ascii="Times New Roman" w:hAnsi="Times New Roman"/>
          <w:sz w:val="28"/>
        </w:rPr>
        <w:t>организации</w:t>
      </w:r>
      <w:proofErr w:type="gramEnd"/>
      <w:r>
        <w:rPr>
          <w:rFonts w:ascii="Times New Roman" w:hAnsi="Times New Roman"/>
          <w:sz w:val="28"/>
        </w:rPr>
        <w:t xml:space="preserve"> либо проведения собрания, митинга, демонстрации, шествия или пикетирования оно будет привлечено к уголовной ответственности в соответствии со ст. 212.1 УК РФ.</w:t>
      </w:r>
    </w:p>
    <w:p w:rsidR="00FF244B" w:rsidRDefault="005727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Вооруженными силами Российской Ф</w:t>
      </w:r>
      <w:r>
        <w:rPr>
          <w:rFonts w:ascii="Times New Roman" w:hAnsi="Times New Roman"/>
          <w:sz w:val="28"/>
        </w:rPr>
        <w:t xml:space="preserve">едерации проводится специальная военная операция, в </w:t>
      </w:r>
      <w:proofErr w:type="gramStart"/>
      <w:r>
        <w:rPr>
          <w:rFonts w:ascii="Times New Roman" w:hAnsi="Times New Roman"/>
          <w:sz w:val="28"/>
        </w:rPr>
        <w:t>связи</w:t>
      </w:r>
      <w:proofErr w:type="gramEnd"/>
      <w:r>
        <w:rPr>
          <w:rFonts w:ascii="Times New Roman" w:hAnsi="Times New Roman"/>
          <w:sz w:val="28"/>
        </w:rPr>
        <w:t xml:space="preserve"> с чем в молодежной среде, посредством сети «Интернет», активно распространяются сведения, носящие деструктивную направленность, воспитывающие экстремистские и радикальные взгляды среди молодежи. Акт</w:t>
      </w:r>
      <w:r>
        <w:rPr>
          <w:rFonts w:ascii="Times New Roman" w:hAnsi="Times New Roman"/>
          <w:sz w:val="28"/>
        </w:rPr>
        <w:t>ивно распространяются призывы к совершению протестных акций, совершению насилия в отношении представителей правоохранительных органов, как это было в январе 2021 года, когда посредством сервисов: «</w:t>
      </w:r>
      <w:proofErr w:type="spellStart"/>
      <w:r>
        <w:rPr>
          <w:rFonts w:ascii="Times New Roman" w:hAnsi="Times New Roman"/>
          <w:sz w:val="28"/>
        </w:rPr>
        <w:t>ВКонтакте</w:t>
      </w:r>
      <w:proofErr w:type="spellEnd"/>
      <w:r>
        <w:rPr>
          <w:rFonts w:ascii="Times New Roman" w:hAnsi="Times New Roman"/>
          <w:sz w:val="28"/>
        </w:rPr>
        <w:t xml:space="preserve">», </w:t>
      </w:r>
      <w:proofErr w:type="spellStart"/>
      <w:r>
        <w:rPr>
          <w:rFonts w:ascii="Times New Roman" w:hAnsi="Times New Roman"/>
          <w:sz w:val="28"/>
        </w:rPr>
        <w:t>TikTok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Instagram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Facebook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Twitter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Youtube</w:t>
      </w:r>
      <w:proofErr w:type="spellEnd"/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 xml:space="preserve">роизошел всплеск призывов к участию в незаконных митингах. </w:t>
      </w:r>
    </w:p>
    <w:p w:rsidR="00FF244B" w:rsidRDefault="005727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 на территориях Санкт-Петербурга и Ленинградской области, Приморья, Волгоградской, Воронежской, Оренбургской и иных областях в указанный период времени зафиксированы массовые рассылки </w:t>
      </w:r>
      <w:proofErr w:type="spellStart"/>
      <w:r>
        <w:rPr>
          <w:rFonts w:ascii="Times New Roman" w:hAnsi="Times New Roman"/>
          <w:sz w:val="28"/>
        </w:rPr>
        <w:t>смс-</w:t>
      </w:r>
      <w:r>
        <w:rPr>
          <w:rFonts w:ascii="Times New Roman" w:hAnsi="Times New Roman"/>
          <w:sz w:val="28"/>
        </w:rPr>
        <w:t>сообщений</w:t>
      </w:r>
      <w:proofErr w:type="spellEnd"/>
      <w:r>
        <w:rPr>
          <w:rFonts w:ascii="Times New Roman" w:hAnsi="Times New Roman"/>
          <w:sz w:val="28"/>
        </w:rPr>
        <w:t xml:space="preserve"> на мобильные номера, принадлежащие лицам в возрасте от 12 до 16 лет, с призывом принять участие в митингах.</w:t>
      </w:r>
    </w:p>
    <w:p w:rsidR="00FF244B" w:rsidRDefault="005727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Подавляющее большинство участников несанкционированных митингов в настоящее время составляют молодые люди, а именно ученики 9-11 классов и</w:t>
      </w:r>
      <w:r>
        <w:rPr>
          <w:rFonts w:ascii="Times New Roman" w:hAnsi="Times New Roman"/>
          <w:sz w:val="28"/>
        </w:rPr>
        <w:t xml:space="preserve"> студенты. При этом наиболее частой причиной участия людей в несанкционированных мероприятиях является денежное вознаграждение, которое обещают им выплатить организаторы таких мероприятий, возможность «хорошо заработать» за провокацию сотрудников правоохра</w:t>
      </w:r>
      <w:r>
        <w:rPr>
          <w:rFonts w:ascii="Times New Roman" w:hAnsi="Times New Roman"/>
          <w:sz w:val="28"/>
        </w:rPr>
        <w:t>нительных органов.</w:t>
      </w:r>
    </w:p>
    <w:p w:rsidR="00FF244B" w:rsidRDefault="005727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Совершение несовершеннолетними противоправных действий, в том числе участие в несанкционированных мероприятиях, также повлечет в числе </w:t>
      </w:r>
      <w:r>
        <w:rPr>
          <w:rFonts w:ascii="Times New Roman" w:hAnsi="Times New Roman"/>
          <w:sz w:val="28"/>
        </w:rPr>
        <w:lastRenderedPageBreak/>
        <w:t xml:space="preserve">прочего привлечение их родителей к установленной законом ответственности, предусмотренной ст. 5.35 </w:t>
      </w:r>
      <w:proofErr w:type="spellStart"/>
      <w:r>
        <w:rPr>
          <w:rFonts w:ascii="Times New Roman" w:hAnsi="Times New Roman"/>
          <w:sz w:val="28"/>
        </w:rPr>
        <w:t>КоА</w:t>
      </w:r>
      <w:r>
        <w:rPr>
          <w:rFonts w:ascii="Times New Roman" w:hAnsi="Times New Roman"/>
          <w:sz w:val="28"/>
        </w:rPr>
        <w:t>П</w:t>
      </w:r>
      <w:proofErr w:type="spellEnd"/>
      <w:r>
        <w:rPr>
          <w:rFonts w:ascii="Times New Roman" w:hAnsi="Times New Roman"/>
          <w:sz w:val="28"/>
        </w:rPr>
        <w:t xml:space="preserve"> РФ, за ненадлежащее исполнение обязанностей по содержанию и воспитанию несовершеннолетних.</w:t>
      </w:r>
    </w:p>
    <w:p w:rsidR="00FF244B" w:rsidRDefault="005727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района напоминает, что информация с призывами часто оказывается </w:t>
      </w:r>
      <w:proofErr w:type="spellStart"/>
      <w:r>
        <w:rPr>
          <w:rFonts w:ascii="Times New Roman" w:hAnsi="Times New Roman"/>
          <w:sz w:val="28"/>
        </w:rPr>
        <w:t>фейковой</w:t>
      </w:r>
      <w:proofErr w:type="spellEnd"/>
      <w:r>
        <w:rPr>
          <w:rFonts w:ascii="Times New Roman" w:hAnsi="Times New Roman"/>
          <w:sz w:val="28"/>
        </w:rPr>
        <w:t xml:space="preserve"> — для ее массового распространения используются боты, накрутки, ложные </w:t>
      </w:r>
      <w:proofErr w:type="spellStart"/>
      <w:r>
        <w:rPr>
          <w:rFonts w:ascii="Times New Roman" w:hAnsi="Times New Roman"/>
          <w:sz w:val="28"/>
        </w:rPr>
        <w:t>аккаунт</w:t>
      </w:r>
      <w:r>
        <w:rPr>
          <w:rFonts w:ascii="Times New Roman" w:hAnsi="Times New Roman"/>
          <w:sz w:val="28"/>
        </w:rPr>
        <w:t>ы</w:t>
      </w:r>
      <w:proofErr w:type="spellEnd"/>
      <w:r>
        <w:rPr>
          <w:rFonts w:ascii="Times New Roman" w:hAnsi="Times New Roman"/>
          <w:sz w:val="28"/>
        </w:rPr>
        <w:t>, фальшивые видео с участием подставных лиц.</w:t>
      </w:r>
    </w:p>
    <w:p w:rsidR="00FF244B" w:rsidRDefault="005727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Многие подростки и молодые люди не осознают, что становятся жертвами манипуляций.</w:t>
      </w:r>
    </w:p>
    <w:p w:rsidR="00FF244B" w:rsidRDefault="005727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Уважаемые родители, напоминаем, что несогласованные публичные мероприятия могут быть сопряжены с нарушением общественного порядк</w:t>
      </w:r>
      <w:r>
        <w:rPr>
          <w:rFonts w:ascii="Times New Roman" w:hAnsi="Times New Roman"/>
          <w:sz w:val="28"/>
        </w:rPr>
        <w:t>а, в ходе которых могут пострадать и ваши дети, так как во время массовых беспорядков они могут быть травмированы, получить вред здоровью различной степени тяжести.</w:t>
      </w:r>
    </w:p>
    <w:p w:rsidR="00FF244B" w:rsidRDefault="00FF24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F244B" w:rsidRDefault="00FF244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FF244B" w:rsidSect="00FF244B">
      <w:pgSz w:w="12240" w:h="15840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244B"/>
    <w:rsid w:val="00572727"/>
    <w:rsid w:val="00FF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F244B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rsid w:val="00FF244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F244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F244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F244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F244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F244B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rsid w:val="00FF244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F244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F244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F244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F244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F244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F244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F244B"/>
    <w:rPr>
      <w:rFonts w:ascii="XO Thames" w:hAnsi="XO Thames"/>
      <w:sz w:val="28"/>
    </w:rPr>
  </w:style>
  <w:style w:type="paragraph" w:customStyle="1" w:styleId="Endnote">
    <w:name w:val="Endnote"/>
    <w:link w:val="Endnote0"/>
    <w:rsid w:val="00FF244B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F244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F244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F244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F244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F244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F244B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FF244B"/>
    <w:rPr>
      <w:color w:val="0000FF"/>
      <w:u w:val="single"/>
    </w:rPr>
  </w:style>
  <w:style w:type="character" w:styleId="a3">
    <w:name w:val="Hyperlink"/>
    <w:link w:val="12"/>
    <w:rsid w:val="00FF244B"/>
    <w:rPr>
      <w:color w:val="0000FF"/>
      <w:u w:val="single"/>
    </w:rPr>
  </w:style>
  <w:style w:type="paragraph" w:customStyle="1" w:styleId="Footnote">
    <w:name w:val="Footnote"/>
    <w:link w:val="Footnote0"/>
    <w:rsid w:val="00FF244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F244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F244B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FF244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F244B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F244B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FF244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F244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F244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F244B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  <w:rsid w:val="00FF244B"/>
  </w:style>
  <w:style w:type="paragraph" w:styleId="51">
    <w:name w:val="toc 5"/>
    <w:next w:val="a"/>
    <w:link w:val="52"/>
    <w:uiPriority w:val="39"/>
    <w:rsid w:val="00FF244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F244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FF244B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FF244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FF244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FF244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F244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F244B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2025-06-27T09:43:00Z</dcterms:created>
  <dcterms:modified xsi:type="dcterms:W3CDTF">2025-06-27T09:43:00Z</dcterms:modified>
</cp:coreProperties>
</file>