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23" w:rsidRDefault="00656823">
      <w:pPr>
        <w:pStyle w:val="a3"/>
        <w:spacing w:before="2"/>
        <w:rPr>
          <w:sz w:val="14"/>
        </w:rPr>
      </w:pPr>
    </w:p>
    <w:p w:rsidR="00656823" w:rsidRDefault="006B36B8">
      <w:pPr>
        <w:pStyle w:val="a3"/>
        <w:tabs>
          <w:tab w:val="left" w:pos="1916"/>
          <w:tab w:val="left" w:pos="2777"/>
          <w:tab w:val="left" w:pos="3637"/>
          <w:tab w:val="left" w:pos="3839"/>
          <w:tab w:val="left" w:pos="4204"/>
          <w:tab w:val="left" w:pos="5194"/>
          <w:tab w:val="left" w:pos="5240"/>
          <w:tab w:val="left" w:pos="6033"/>
          <w:tab w:val="left" w:pos="6787"/>
          <w:tab w:val="left" w:pos="7624"/>
          <w:tab w:val="left" w:pos="8101"/>
          <w:tab w:val="left" w:pos="8248"/>
          <w:tab w:val="left" w:pos="8945"/>
        </w:tabs>
        <w:ind w:left="120" w:right="528" w:firstLine="709"/>
      </w:pPr>
      <w:r>
        <w:rPr>
          <w:spacing w:val="-2"/>
        </w:rPr>
        <w:t>Прокуратурой</w:t>
      </w:r>
      <w:r>
        <w:tab/>
      </w:r>
      <w:r>
        <w:rPr>
          <w:spacing w:val="-2"/>
        </w:rPr>
        <w:t>района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апреле</w:t>
      </w:r>
      <w:r>
        <w:tab/>
      </w:r>
      <w:r>
        <w:tab/>
      </w:r>
      <w:r>
        <w:rPr>
          <w:spacing w:val="-4"/>
        </w:rPr>
        <w:t>2024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проведена</w:t>
      </w:r>
      <w:r>
        <w:tab/>
      </w:r>
      <w:r>
        <w:tab/>
      </w:r>
      <w:r>
        <w:rPr>
          <w:spacing w:val="-2"/>
        </w:rPr>
        <w:t>проверка соблюдения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законодательства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БУЗ</w:t>
      </w:r>
      <w:r>
        <w:tab/>
      </w:r>
      <w:r>
        <w:rPr>
          <w:spacing w:val="-5"/>
        </w:rPr>
        <w:t>ВО</w:t>
      </w:r>
    </w:p>
    <w:p w:rsidR="00656823" w:rsidRDefault="006B36B8">
      <w:pPr>
        <w:pStyle w:val="a3"/>
        <w:ind w:left="120"/>
      </w:pPr>
      <w:r>
        <w:rPr>
          <w:spacing w:val="-2"/>
        </w:rPr>
        <w:t>«Бутурлиновская РБ», МБОУ ДО</w:t>
      </w:r>
      <w:r w:rsidR="001934F0">
        <w:rPr>
          <w:spacing w:val="-2"/>
        </w:rPr>
        <w:t xml:space="preserve"> </w:t>
      </w:r>
      <w:r>
        <w:rPr>
          <w:spacing w:val="-2"/>
        </w:rPr>
        <w:t>«Бутурлиновская спортивная школа»,</w:t>
      </w:r>
      <w:r w:rsidR="001934F0">
        <w:rPr>
          <w:spacing w:val="-2"/>
        </w:rPr>
        <w:t xml:space="preserve"> </w:t>
      </w:r>
      <w:r>
        <w:rPr>
          <w:spacing w:val="-5"/>
        </w:rPr>
        <w:t>МКУ</w:t>
      </w:r>
    </w:p>
    <w:p w:rsidR="00656823" w:rsidRDefault="006B36B8">
      <w:pPr>
        <w:pStyle w:val="a3"/>
        <w:tabs>
          <w:tab w:val="left" w:pos="4698"/>
          <w:tab w:val="left" w:pos="6356"/>
          <w:tab w:val="left" w:pos="8514"/>
        </w:tabs>
        <w:ind w:left="120"/>
      </w:pPr>
      <w:r>
        <w:rPr>
          <w:spacing w:val="-2"/>
        </w:rPr>
        <w:t>«Физкультурно-оздоровительный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«Звездный»»,</w:t>
      </w:r>
      <w:r>
        <w:tab/>
      </w:r>
      <w:r>
        <w:rPr>
          <w:spacing w:val="-4"/>
        </w:rPr>
        <w:t>МКУК</w:t>
      </w:r>
    </w:p>
    <w:p w:rsidR="00656823" w:rsidRDefault="006B36B8">
      <w:pPr>
        <w:pStyle w:val="a3"/>
        <w:ind w:left="120" w:right="528"/>
        <w:jc w:val="both"/>
      </w:pPr>
      <w:r>
        <w:t xml:space="preserve">«Бутурлиновская межпоселенческая центральная районная библиотека им. Ю.Д. Гончарова», ГБПОУ «Бутурлиновский механико-технологический </w:t>
      </w:r>
      <w:r>
        <w:rPr>
          <w:spacing w:val="-2"/>
        </w:rPr>
        <w:t>колледж»».</w:t>
      </w:r>
    </w:p>
    <w:p w:rsidR="00656823" w:rsidRDefault="006B36B8">
      <w:pPr>
        <w:pStyle w:val="a3"/>
        <w:ind w:left="120" w:right="528" w:firstLine="709"/>
        <w:jc w:val="both"/>
      </w:pPr>
      <w:r>
        <w:t>В данных организациях выявлены нарушения закона, связанные с отсутствием в организациях системы управления охраны труда, а также специальной оценки условий труда. Так, организациями не проведены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</w:r>
    </w:p>
    <w:p w:rsidR="00656823" w:rsidRDefault="006B36B8">
      <w:pPr>
        <w:pStyle w:val="a3"/>
        <w:ind w:left="120" w:right="528" w:firstLine="709"/>
        <w:jc w:val="both"/>
      </w:pPr>
      <w:r>
        <w:t xml:space="preserve">Допущены нарушения п. 87 Правил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труда, утв. постановлением Правительства РФ от 24.12.2021 № 2464 "О порядке обучения по охране труда и проверки знания требований охраны труда".</w:t>
      </w:r>
    </w:p>
    <w:p w:rsidR="00656823" w:rsidRDefault="006B36B8">
      <w:pPr>
        <w:pStyle w:val="a3"/>
        <w:ind w:left="120" w:right="528" w:firstLine="709"/>
        <w:jc w:val="both"/>
      </w:pPr>
      <w:r>
        <w:t>Установлены нарушения предоставления отпусков, а также оплаты труда в вышеуказанных организациях.</w:t>
      </w:r>
    </w:p>
    <w:p w:rsidR="00656823" w:rsidRDefault="006B36B8" w:rsidP="001934F0">
      <w:pPr>
        <w:pStyle w:val="a3"/>
        <w:ind w:left="120" w:right="529" w:firstLine="709"/>
        <w:jc w:val="both"/>
      </w:pPr>
      <w:r>
        <w:t>По результатам проверки прокурором района в отношении и.о. главного</w:t>
      </w:r>
      <w:r w:rsidR="001934F0">
        <w:t xml:space="preserve"> </w:t>
      </w:r>
      <w:r>
        <w:t>врача</w:t>
      </w:r>
      <w:r w:rsidR="001934F0">
        <w:t xml:space="preserve"> </w:t>
      </w:r>
      <w:r>
        <w:t>БУЗВО</w:t>
      </w:r>
      <w:r w:rsidR="001934F0">
        <w:t xml:space="preserve"> </w:t>
      </w:r>
      <w:r>
        <w:t>«Бутурлиновская</w:t>
      </w:r>
      <w:r w:rsidR="001934F0">
        <w:t xml:space="preserve"> </w:t>
      </w:r>
      <w:r>
        <w:t>РБ»</w:t>
      </w:r>
      <w:proofErr w:type="gramStart"/>
      <w:r>
        <w:t>,р</w:t>
      </w:r>
      <w:proofErr w:type="gramEnd"/>
      <w:r>
        <w:t>уководителей</w:t>
      </w:r>
      <w:r w:rsidR="001934F0">
        <w:t xml:space="preserve"> </w:t>
      </w:r>
      <w:r>
        <w:t>МБОУДО</w:t>
      </w:r>
      <w:r w:rsidR="001934F0">
        <w:t xml:space="preserve"> </w:t>
      </w:r>
      <w:r>
        <w:t>«Бутурлиновская спортивная школа», МКУ «</w:t>
      </w:r>
      <w:proofErr w:type="spellStart"/>
      <w:r>
        <w:t>Физкультурно</w:t>
      </w:r>
      <w:proofErr w:type="spellEnd"/>
      <w:r>
        <w:t>- оздоровительный комплекс «Звездный»», МКУК «Бутурлиновская межпоселенческая центральная районная библиотека им. Ю.Д. Гончарова» возбуждено</w:t>
      </w:r>
      <w:r w:rsidR="001934F0">
        <w:t xml:space="preserve"> </w:t>
      </w:r>
      <w:r>
        <w:t>4</w:t>
      </w:r>
      <w:r w:rsidR="001934F0">
        <w:t xml:space="preserve"> </w:t>
      </w:r>
      <w:r>
        <w:t>дела</w:t>
      </w:r>
      <w:r w:rsidR="001934F0">
        <w:t xml:space="preserve"> </w:t>
      </w:r>
      <w:r>
        <w:t>об</w:t>
      </w:r>
      <w:r w:rsidR="001934F0">
        <w:t xml:space="preserve"> </w:t>
      </w:r>
      <w:r>
        <w:t>административных</w:t>
      </w:r>
      <w:r w:rsidR="001934F0">
        <w:t xml:space="preserve"> </w:t>
      </w:r>
      <w:r>
        <w:rPr>
          <w:spacing w:val="-2"/>
        </w:rPr>
        <w:t>правонарушениях,</w:t>
      </w:r>
      <w:r w:rsidR="001934F0">
        <w:rPr>
          <w:spacing w:val="-2"/>
        </w:rPr>
        <w:t xml:space="preserve"> </w:t>
      </w:r>
      <w:r>
        <w:t xml:space="preserve">предусмотренных ч.1 ст. 5.27.1 </w:t>
      </w:r>
      <w:proofErr w:type="spellStart"/>
      <w:r>
        <w:t>КоАП</w:t>
      </w:r>
      <w:proofErr w:type="spellEnd"/>
      <w:r>
        <w:t xml:space="preserve"> РФ, которые направлены для рассмотрения в государственную инспекцию труда Воронежской области, а также внесено 5 представлений в адрес руководителей вышеуказанных организаций, которые рассмотрены и удовлетворены.</w:t>
      </w:r>
    </w:p>
    <w:p w:rsidR="00656823" w:rsidRDefault="00656823">
      <w:pPr>
        <w:pStyle w:val="a3"/>
      </w:pPr>
    </w:p>
    <w:p w:rsidR="00656823" w:rsidRDefault="00656823">
      <w:pPr>
        <w:pStyle w:val="a3"/>
        <w:spacing w:before="252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  <w:spacing w:before="50"/>
      </w:pPr>
    </w:p>
    <w:sectPr w:rsidR="00656823" w:rsidSect="00656823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6823"/>
    <w:rsid w:val="001934F0"/>
    <w:rsid w:val="00473C54"/>
    <w:rsid w:val="00656823"/>
    <w:rsid w:val="006B36B8"/>
    <w:rsid w:val="00A4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8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823"/>
    <w:rPr>
      <w:sz w:val="28"/>
      <w:szCs w:val="28"/>
    </w:rPr>
  </w:style>
  <w:style w:type="paragraph" w:styleId="a4">
    <w:name w:val="Title"/>
    <w:basedOn w:val="a"/>
    <w:uiPriority w:val="1"/>
    <w:qFormat/>
    <w:rsid w:val="00656823"/>
    <w:pPr>
      <w:spacing w:before="263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56823"/>
  </w:style>
  <w:style w:type="paragraph" w:customStyle="1" w:styleId="TableParagraph">
    <w:name w:val="Table Paragraph"/>
    <w:basedOn w:val="a"/>
    <w:uiPriority w:val="1"/>
    <w:qFormat/>
    <w:rsid w:val="006568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2024-06-14T12:57:00Z</dcterms:created>
  <dcterms:modified xsi:type="dcterms:W3CDTF">2024-06-14T12:57:00Z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