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10F75" w:rsidRDefault="00BA3818" w:rsidP="005C094B">
      <w:pPr>
        <w:pStyle w:val="ac"/>
        <w:ind w:firstLine="709"/>
        <w:jc w:val="center"/>
        <w:rPr>
          <w:b/>
          <w:i/>
          <w:sz w:val="36"/>
          <w:szCs w:val="36"/>
        </w:rPr>
      </w:pPr>
      <w:r w:rsidRPr="00C10F75">
        <w:rPr>
          <w:b/>
          <w:i/>
          <w:sz w:val="36"/>
          <w:szCs w:val="36"/>
        </w:rPr>
        <w:t xml:space="preserve">Администрация </w:t>
      </w:r>
      <w:proofErr w:type="spellStart"/>
      <w:r w:rsidR="00D45B3D">
        <w:rPr>
          <w:b/>
          <w:i/>
          <w:sz w:val="36"/>
          <w:szCs w:val="36"/>
        </w:rPr>
        <w:t>Пузевского</w:t>
      </w:r>
      <w:proofErr w:type="spellEnd"/>
      <w:r w:rsidRPr="00C10F75">
        <w:rPr>
          <w:b/>
          <w:i/>
          <w:sz w:val="36"/>
          <w:szCs w:val="36"/>
        </w:rPr>
        <w:t xml:space="preserve"> сельского поселения</w:t>
      </w:r>
    </w:p>
    <w:p w:rsidR="00BA3818" w:rsidRPr="00C10F75" w:rsidRDefault="00BA3818" w:rsidP="005C094B">
      <w:pPr>
        <w:pStyle w:val="ac"/>
        <w:ind w:firstLine="709"/>
        <w:jc w:val="center"/>
        <w:rPr>
          <w:b/>
          <w:i/>
          <w:sz w:val="36"/>
          <w:szCs w:val="36"/>
        </w:rPr>
      </w:pPr>
      <w:r w:rsidRPr="00C10F75">
        <w:rPr>
          <w:b/>
          <w:i/>
          <w:sz w:val="36"/>
          <w:szCs w:val="36"/>
        </w:rPr>
        <w:t>Бутурлиновского муниципального района</w:t>
      </w:r>
    </w:p>
    <w:p w:rsidR="00BA3818" w:rsidRPr="00C10F75" w:rsidRDefault="00BA3818" w:rsidP="005C094B">
      <w:pPr>
        <w:pStyle w:val="ac"/>
        <w:ind w:firstLine="709"/>
        <w:jc w:val="center"/>
        <w:rPr>
          <w:b/>
          <w:i/>
          <w:sz w:val="36"/>
          <w:szCs w:val="36"/>
        </w:rPr>
      </w:pPr>
      <w:r w:rsidRPr="00C10F75">
        <w:rPr>
          <w:b/>
          <w:i/>
          <w:sz w:val="36"/>
          <w:szCs w:val="36"/>
        </w:rPr>
        <w:t>Воронежской области</w:t>
      </w:r>
    </w:p>
    <w:p w:rsidR="00BA3818" w:rsidRPr="00C10F75" w:rsidRDefault="00BA3818" w:rsidP="005C094B">
      <w:pPr>
        <w:pStyle w:val="ac"/>
        <w:ind w:firstLine="709"/>
        <w:jc w:val="center"/>
        <w:rPr>
          <w:b/>
          <w:i/>
          <w:sz w:val="36"/>
          <w:szCs w:val="36"/>
        </w:rPr>
      </w:pPr>
    </w:p>
    <w:p w:rsidR="00BA3818" w:rsidRPr="00C10F75" w:rsidRDefault="00BA3818" w:rsidP="005C094B">
      <w:pPr>
        <w:pStyle w:val="ac"/>
        <w:ind w:firstLine="709"/>
        <w:jc w:val="center"/>
        <w:rPr>
          <w:b/>
          <w:i/>
          <w:sz w:val="36"/>
          <w:szCs w:val="36"/>
        </w:rPr>
      </w:pPr>
      <w:r w:rsidRPr="00C10F75">
        <w:rPr>
          <w:b/>
          <w:i/>
          <w:sz w:val="36"/>
          <w:szCs w:val="36"/>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D45B3D">
        <w:rPr>
          <w:rFonts w:ascii="Times New Roman" w:hAnsi="Times New Roman"/>
          <w:sz w:val="28"/>
          <w:szCs w:val="28"/>
        </w:rPr>
        <w:t xml:space="preserve">30.11.2023 г. </w:t>
      </w:r>
      <w:r w:rsidRPr="005C094B">
        <w:rPr>
          <w:rFonts w:ascii="Times New Roman" w:hAnsi="Times New Roman"/>
          <w:sz w:val="28"/>
          <w:szCs w:val="28"/>
        </w:rPr>
        <w:t xml:space="preserve"> № </w:t>
      </w:r>
      <w:r w:rsidR="00D45B3D">
        <w:rPr>
          <w:rFonts w:ascii="Times New Roman" w:hAnsi="Times New Roman"/>
          <w:sz w:val="28"/>
          <w:szCs w:val="28"/>
        </w:rPr>
        <w:t>69</w:t>
      </w:r>
    </w:p>
    <w:p w:rsidR="00BA3818" w:rsidRPr="005C094B" w:rsidRDefault="00D45B3D" w:rsidP="005C094B">
      <w:pPr>
        <w:pStyle w:val="13"/>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с.Пузево</w:t>
      </w:r>
      <w:proofErr w:type="spellEnd"/>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074AF5">
      <w:pPr>
        <w:pStyle w:val="Title"/>
        <w:spacing w:before="0" w:after="0"/>
        <w:ind w:right="4252" w:firstLine="0"/>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proofErr w:type="spellStart"/>
      <w:r w:rsidR="00D45B3D">
        <w:rPr>
          <w:rFonts w:ascii="Times New Roman" w:hAnsi="Times New Roman" w:cs="Times New Roman"/>
          <w:sz w:val="28"/>
          <w:szCs w:val="28"/>
        </w:rPr>
        <w:t>Пузевского</w:t>
      </w:r>
      <w:proofErr w:type="spellEnd"/>
      <w:r w:rsidRPr="005C094B">
        <w:rPr>
          <w:rFonts w:ascii="Times New Roman" w:hAnsi="Times New Roman" w:cs="Times New Roman"/>
          <w:sz w:val="28"/>
          <w:szCs w:val="28"/>
        </w:rPr>
        <w:t xml:space="preserve"> сельского поселения </w:t>
      </w:r>
      <w:proofErr w:type="spellStart"/>
      <w:r w:rsidRPr="005C094B">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proofErr w:type="spellStart"/>
      <w:r w:rsidR="00D45B3D">
        <w:rPr>
          <w:rFonts w:ascii="Times New Roman" w:hAnsi="Times New Roman" w:cs="Times New Roman"/>
          <w:sz w:val="28"/>
          <w:szCs w:val="28"/>
        </w:rPr>
        <w:t>Пузевского</w:t>
      </w:r>
      <w:proofErr w:type="spellEnd"/>
      <w:r w:rsidR="00BA3818" w:rsidRPr="005C094B">
        <w:rPr>
          <w:rFonts w:ascii="Times New Roman" w:hAnsi="Times New Roman" w:cs="Times New Roman"/>
          <w:sz w:val="28"/>
          <w:szCs w:val="28"/>
        </w:rPr>
        <w:t xml:space="preserve"> сельского поселения </w:t>
      </w:r>
      <w:proofErr w:type="spellStart"/>
      <w:r w:rsidR="00BA3818" w:rsidRPr="005C094B">
        <w:rPr>
          <w:rFonts w:ascii="Times New Roman" w:hAnsi="Times New Roman" w:cs="Times New Roman"/>
          <w:sz w:val="28"/>
          <w:szCs w:val="28"/>
        </w:rPr>
        <w:t>Бутурлиновского</w:t>
      </w:r>
      <w:proofErr w:type="spellEnd"/>
      <w:r w:rsidR="00BA3818" w:rsidRPr="005C094B">
        <w:rPr>
          <w:rFonts w:ascii="Times New Roman" w:hAnsi="Times New Roman" w:cs="Times New Roman"/>
          <w:sz w:val="28"/>
          <w:szCs w:val="28"/>
        </w:rPr>
        <w:t xml:space="preserve"> муниципального района Воронежской области администрация </w:t>
      </w:r>
      <w:proofErr w:type="spellStart"/>
      <w:r w:rsidR="00D45B3D">
        <w:rPr>
          <w:rFonts w:ascii="Times New Roman" w:hAnsi="Times New Roman" w:cs="Times New Roman"/>
          <w:sz w:val="28"/>
          <w:szCs w:val="28"/>
        </w:rPr>
        <w:t>Пузевского</w:t>
      </w:r>
      <w:proofErr w:type="spellEnd"/>
      <w:r w:rsidR="00BA3818" w:rsidRPr="005C094B">
        <w:rPr>
          <w:rFonts w:ascii="Times New Roman" w:hAnsi="Times New Roman" w:cs="Times New Roman"/>
          <w:sz w:val="28"/>
          <w:szCs w:val="28"/>
        </w:rPr>
        <w:t xml:space="preserve"> сельского поселения </w:t>
      </w:r>
      <w:proofErr w:type="spellStart"/>
      <w:r w:rsidR="00BA3818" w:rsidRPr="005C094B">
        <w:rPr>
          <w:rFonts w:ascii="Times New Roman" w:hAnsi="Times New Roman" w:cs="Times New Roman"/>
          <w:sz w:val="28"/>
          <w:szCs w:val="28"/>
        </w:rPr>
        <w:t>Бутурлиновского</w:t>
      </w:r>
      <w:proofErr w:type="spellEnd"/>
      <w:r w:rsidR="00BA3818" w:rsidRPr="005C094B">
        <w:rPr>
          <w:rFonts w:ascii="Times New Roman" w:hAnsi="Times New Roman" w:cs="Times New Roman"/>
          <w:sz w:val="28"/>
          <w:szCs w:val="28"/>
        </w:rPr>
        <w:t xml:space="preserve">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D45B3D">
      <w:pPr>
        <w:pStyle w:val="ac"/>
        <w:widowControl w:val="0"/>
        <w:tabs>
          <w:tab w:val="left" w:pos="0"/>
        </w:tabs>
        <w:autoSpaceDE w:val="0"/>
        <w:autoSpaceDN w:val="0"/>
        <w:adjustRightInd w:val="0"/>
        <w:ind w:firstLine="709"/>
        <w:jc w:val="center"/>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proofErr w:type="spellStart"/>
      <w:r w:rsidR="00D45B3D">
        <w:rPr>
          <w:rFonts w:ascii="Times New Roman" w:hAnsi="Times New Roman" w:cs="Times New Roman"/>
          <w:sz w:val="28"/>
          <w:szCs w:val="28"/>
        </w:rPr>
        <w:t>Пузевского</w:t>
      </w:r>
      <w:proofErr w:type="spellEnd"/>
      <w:r w:rsidR="00D45B3D">
        <w:rPr>
          <w:rFonts w:ascii="Times New Roman" w:hAnsi="Times New Roman" w:cs="Times New Roman"/>
          <w:sz w:val="28"/>
          <w:szCs w:val="28"/>
        </w:rPr>
        <w:t xml:space="preserve"> </w:t>
      </w:r>
      <w:r w:rsidRPr="005C094B">
        <w:rPr>
          <w:rFonts w:ascii="Times New Roman" w:hAnsi="Times New Roman" w:cs="Times New Roman"/>
          <w:sz w:val="28"/>
          <w:szCs w:val="28"/>
        </w:rPr>
        <w:t xml:space="preserve">сельского поселения </w:t>
      </w:r>
      <w:proofErr w:type="spellStart"/>
      <w:r w:rsidRPr="005C094B">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proofErr w:type="spellStart"/>
      <w:r w:rsidR="00D45B3D">
        <w:rPr>
          <w:rFonts w:ascii="Times New Roman" w:hAnsi="Times New Roman" w:cs="Times New Roman"/>
          <w:sz w:val="28"/>
          <w:szCs w:val="28"/>
        </w:rPr>
        <w:t>Пузевского</w:t>
      </w:r>
      <w:proofErr w:type="spellEnd"/>
      <w:r w:rsidRPr="005C094B">
        <w:rPr>
          <w:rFonts w:ascii="Times New Roman" w:hAnsi="Times New Roman" w:cs="Times New Roman"/>
          <w:sz w:val="28"/>
          <w:szCs w:val="28"/>
        </w:rPr>
        <w:t xml:space="preserve"> сельского поселения </w:t>
      </w:r>
      <w:proofErr w:type="spellStart"/>
      <w:r w:rsidRPr="005C094B">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w:t>
      </w:r>
    </w:p>
    <w:p w:rsidR="00FB5510" w:rsidRDefault="008F525F" w:rsidP="00FB5510">
      <w:pPr>
        <w:jc w:val="both"/>
        <w:rPr>
          <w:rFonts w:ascii="Times New Roman" w:eastAsia="Times New Roman" w:hAnsi="Times New Roman"/>
          <w:sz w:val="28"/>
          <w:szCs w:val="28"/>
        </w:rPr>
      </w:pPr>
      <w:r w:rsidRPr="005C094B">
        <w:rPr>
          <w:rFonts w:ascii="Times New Roman" w:hAnsi="Times New Roman" w:cs="Times New Roman"/>
          <w:sz w:val="28"/>
          <w:szCs w:val="28"/>
        </w:rPr>
        <w:lastRenderedPageBreak/>
        <w:t xml:space="preserve">- </w:t>
      </w:r>
      <w:r w:rsidR="00FB5510" w:rsidRPr="003C64F0">
        <w:rPr>
          <w:rFonts w:ascii="Times New Roman" w:eastAsia="Times New Roman" w:hAnsi="Times New Roman"/>
          <w:sz w:val="28"/>
          <w:szCs w:val="28"/>
        </w:rPr>
        <w:t xml:space="preserve">от   </w:t>
      </w:r>
      <w:r w:rsidR="00FB5510">
        <w:rPr>
          <w:rFonts w:ascii="Times New Roman" w:eastAsia="Times New Roman" w:hAnsi="Times New Roman"/>
          <w:sz w:val="28"/>
          <w:szCs w:val="28"/>
        </w:rPr>
        <w:t>18 декабря 2015</w:t>
      </w:r>
      <w:r w:rsidR="00FB5510" w:rsidRPr="003C64F0">
        <w:rPr>
          <w:rFonts w:ascii="Times New Roman" w:eastAsia="Times New Roman" w:hAnsi="Times New Roman"/>
          <w:sz w:val="28"/>
          <w:szCs w:val="28"/>
        </w:rPr>
        <w:t xml:space="preserve"> года  № </w:t>
      </w:r>
      <w:r w:rsidR="00FB5510" w:rsidRPr="000622B3">
        <w:rPr>
          <w:rFonts w:ascii="Times New Roman" w:eastAsia="Times New Roman" w:hAnsi="Times New Roman"/>
          <w:sz w:val="28"/>
          <w:szCs w:val="28"/>
        </w:rPr>
        <w:t>9</w:t>
      </w:r>
      <w:r w:rsidR="00FB5510">
        <w:rPr>
          <w:rFonts w:ascii="Times New Roman" w:eastAsia="Times New Roman" w:hAnsi="Times New Roman"/>
          <w:sz w:val="28"/>
          <w:szCs w:val="28"/>
        </w:rPr>
        <w:t xml:space="preserve">7 </w:t>
      </w:r>
      <w:r w:rsidR="00FB5510" w:rsidRPr="003C64F0">
        <w:rPr>
          <w:rFonts w:ascii="Times New Roman" w:eastAsia="Times New Roman" w:hAnsi="Times New Roman"/>
        </w:rPr>
        <w:t xml:space="preserve">   </w:t>
      </w:r>
      <w:r w:rsidR="00FB5510" w:rsidRPr="00FB5510">
        <w:rPr>
          <w:rFonts w:ascii="Times New Roman" w:eastAsia="Times New Roman" w:hAnsi="Times New Roman"/>
          <w:bCs/>
          <w:sz w:val="28"/>
          <w:szCs w:val="28"/>
          <w:lang w:eastAsia="ar-SA"/>
        </w:rPr>
        <w:t xml:space="preserve">Об утверждении административного регламента администрации </w:t>
      </w:r>
      <w:proofErr w:type="spellStart"/>
      <w:r w:rsidR="00FB5510" w:rsidRPr="00FB5510">
        <w:rPr>
          <w:rFonts w:ascii="Times New Roman" w:eastAsia="Times New Roman" w:hAnsi="Times New Roman"/>
          <w:bCs/>
          <w:sz w:val="28"/>
          <w:szCs w:val="28"/>
          <w:lang w:eastAsia="ar-SA"/>
        </w:rPr>
        <w:t>Пузевского</w:t>
      </w:r>
      <w:proofErr w:type="spellEnd"/>
      <w:r w:rsidR="00FB5510" w:rsidRPr="00FB5510">
        <w:rPr>
          <w:rFonts w:ascii="Times New Roman" w:eastAsia="Times New Roman" w:hAnsi="Times New Roman"/>
          <w:bCs/>
          <w:sz w:val="28"/>
          <w:szCs w:val="28"/>
          <w:lang w:eastAsia="ar-SA"/>
        </w:rPr>
        <w:t xml:space="preserve"> сельского поселения </w:t>
      </w:r>
      <w:proofErr w:type="spellStart"/>
      <w:r w:rsidR="00FB5510" w:rsidRPr="00FB5510">
        <w:rPr>
          <w:rFonts w:ascii="Times New Roman" w:eastAsia="Times New Roman" w:hAnsi="Times New Roman"/>
          <w:bCs/>
          <w:sz w:val="28"/>
          <w:szCs w:val="28"/>
          <w:lang w:eastAsia="ar-SA"/>
        </w:rPr>
        <w:t>Бутурлиновского</w:t>
      </w:r>
      <w:proofErr w:type="spellEnd"/>
      <w:r w:rsidR="00FB5510" w:rsidRPr="00FB5510">
        <w:rPr>
          <w:rFonts w:ascii="Times New Roman" w:eastAsia="Times New Roman" w:hAnsi="Times New Roman"/>
          <w:bCs/>
          <w:sz w:val="28"/>
          <w:szCs w:val="28"/>
          <w:lang w:eastAsia="ar-SA"/>
        </w:rPr>
        <w:t xml:space="preserve">         муниципального района Воронежской области по предоставлению муниципальной услуги </w:t>
      </w:r>
      <w:r w:rsidR="00FB5510" w:rsidRPr="00FB5510">
        <w:rPr>
          <w:rFonts w:ascii="Times New Roman" w:eastAsia="Times New Roman" w:hAnsi="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r w:rsidR="00FB5510">
        <w:rPr>
          <w:rFonts w:ascii="Times New Roman" w:eastAsia="Times New Roman" w:hAnsi="Times New Roman"/>
          <w:sz w:val="28"/>
          <w:szCs w:val="28"/>
        </w:rPr>
        <w:t>;</w:t>
      </w:r>
    </w:p>
    <w:p w:rsidR="00D00230" w:rsidRDefault="00D00230" w:rsidP="00D00230">
      <w:pPr>
        <w:jc w:val="both"/>
        <w:rPr>
          <w:rFonts w:ascii="Times New Roman" w:hAnsi="Times New Roman" w:cs="Times New Roman"/>
          <w:sz w:val="28"/>
          <w:szCs w:val="28"/>
        </w:rPr>
      </w:pPr>
      <w:r>
        <w:rPr>
          <w:rFonts w:ascii="Times New Roman" w:eastAsia="Times New Roman" w:hAnsi="Times New Roman"/>
          <w:bCs/>
          <w:sz w:val="28"/>
          <w:szCs w:val="28"/>
          <w:lang w:eastAsia="ar-SA"/>
        </w:rPr>
        <w:t xml:space="preserve">- </w:t>
      </w:r>
      <w:r w:rsidRPr="00D00230">
        <w:rPr>
          <w:rFonts w:ascii="Times New Roman" w:hAnsi="Times New Roman" w:cs="Times New Roman"/>
          <w:sz w:val="28"/>
          <w:szCs w:val="28"/>
        </w:rPr>
        <w:t>от 25 февраля 2016 года  № 12</w:t>
      </w:r>
      <w:r>
        <w:rPr>
          <w:rFonts w:ascii="Times New Roman" w:hAnsi="Times New Roman" w:cs="Times New Roman"/>
          <w:sz w:val="28"/>
          <w:szCs w:val="28"/>
        </w:rPr>
        <w:t xml:space="preserve"> </w:t>
      </w:r>
      <w:r w:rsidRPr="00D00230">
        <w:rPr>
          <w:rFonts w:ascii="Times New Roman" w:hAnsi="Times New Roman" w:cs="Times New Roman"/>
          <w:sz w:val="28"/>
          <w:szCs w:val="28"/>
        </w:rPr>
        <w:t xml:space="preserve">О внесении изменений в постановление администрации </w:t>
      </w:r>
      <w:proofErr w:type="spellStart"/>
      <w:r w:rsidRPr="00D00230">
        <w:rPr>
          <w:rFonts w:ascii="Times New Roman" w:hAnsi="Times New Roman" w:cs="Times New Roman"/>
          <w:sz w:val="28"/>
          <w:szCs w:val="28"/>
        </w:rPr>
        <w:t>Пузевского</w:t>
      </w:r>
      <w:proofErr w:type="spellEnd"/>
      <w:r w:rsidRPr="00D00230">
        <w:rPr>
          <w:rFonts w:ascii="Times New Roman" w:hAnsi="Times New Roman" w:cs="Times New Roman"/>
          <w:sz w:val="28"/>
          <w:szCs w:val="28"/>
        </w:rPr>
        <w:t xml:space="preserve"> сельского поселения </w:t>
      </w:r>
      <w:proofErr w:type="spellStart"/>
      <w:r w:rsidRPr="00D00230">
        <w:rPr>
          <w:rFonts w:ascii="Times New Roman" w:hAnsi="Times New Roman" w:cs="Times New Roman"/>
          <w:sz w:val="28"/>
          <w:szCs w:val="28"/>
        </w:rPr>
        <w:t>Бутурлиновского</w:t>
      </w:r>
      <w:proofErr w:type="spellEnd"/>
      <w:r w:rsidRPr="00D00230">
        <w:rPr>
          <w:rFonts w:ascii="Times New Roman" w:hAnsi="Times New Roman" w:cs="Times New Roman"/>
          <w:sz w:val="28"/>
          <w:szCs w:val="28"/>
        </w:rPr>
        <w:t xml:space="preserve"> муниципального района Воронежской области от 18.12.2015 г. № 97 «Об утверждении административного регламента администрации </w:t>
      </w:r>
      <w:proofErr w:type="spellStart"/>
      <w:r w:rsidRPr="00D00230">
        <w:rPr>
          <w:rFonts w:ascii="Times New Roman" w:hAnsi="Times New Roman" w:cs="Times New Roman"/>
          <w:sz w:val="28"/>
          <w:szCs w:val="28"/>
        </w:rPr>
        <w:t>Пузевского</w:t>
      </w:r>
      <w:proofErr w:type="spellEnd"/>
      <w:r w:rsidRPr="00D00230">
        <w:rPr>
          <w:rFonts w:ascii="Times New Roman" w:hAnsi="Times New Roman" w:cs="Times New Roman"/>
          <w:sz w:val="28"/>
          <w:szCs w:val="28"/>
        </w:rPr>
        <w:t xml:space="preserve"> сельского поселения </w:t>
      </w:r>
      <w:proofErr w:type="spellStart"/>
      <w:r w:rsidRPr="00D00230">
        <w:rPr>
          <w:rFonts w:ascii="Times New Roman" w:hAnsi="Times New Roman" w:cs="Times New Roman"/>
          <w:sz w:val="28"/>
          <w:szCs w:val="28"/>
        </w:rPr>
        <w:t>Бутурлиновского</w:t>
      </w:r>
      <w:proofErr w:type="spellEnd"/>
      <w:r w:rsidRPr="00D0023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2E4590" w:rsidRPr="002E4590" w:rsidRDefault="00D00230" w:rsidP="002E4590">
      <w:pPr>
        <w:jc w:val="both"/>
        <w:rPr>
          <w:rFonts w:ascii="Times New Roman" w:hAnsi="Times New Roman" w:cs="Times New Roman"/>
          <w:sz w:val="28"/>
          <w:szCs w:val="28"/>
        </w:rPr>
      </w:pPr>
      <w:r>
        <w:rPr>
          <w:rFonts w:ascii="Times New Roman" w:hAnsi="Times New Roman" w:cs="Times New Roman"/>
          <w:sz w:val="28"/>
          <w:szCs w:val="28"/>
        </w:rPr>
        <w:t xml:space="preserve">- </w:t>
      </w:r>
      <w:r w:rsidR="002E4590" w:rsidRPr="002E4590">
        <w:rPr>
          <w:rFonts w:ascii="Times New Roman" w:hAnsi="Times New Roman" w:cs="Times New Roman"/>
          <w:sz w:val="28"/>
          <w:szCs w:val="28"/>
        </w:rPr>
        <w:t>от  01сентября 2016 года  № 67</w:t>
      </w:r>
      <w:r w:rsidR="002E4590">
        <w:rPr>
          <w:rFonts w:ascii="Times New Roman" w:hAnsi="Times New Roman" w:cs="Times New Roman"/>
          <w:sz w:val="28"/>
          <w:szCs w:val="28"/>
        </w:rPr>
        <w:t xml:space="preserve"> </w:t>
      </w:r>
      <w:r w:rsidR="002E4590" w:rsidRPr="002E4590">
        <w:rPr>
          <w:rFonts w:ascii="Times New Roman" w:hAnsi="Times New Roman" w:cs="Times New Roman"/>
          <w:sz w:val="28"/>
          <w:szCs w:val="28"/>
        </w:rPr>
        <w:t xml:space="preserve">О внесении изменений в постановление администрации </w:t>
      </w:r>
      <w:proofErr w:type="spellStart"/>
      <w:r w:rsidR="002E4590" w:rsidRPr="002E4590">
        <w:rPr>
          <w:rFonts w:ascii="Times New Roman" w:hAnsi="Times New Roman" w:cs="Times New Roman"/>
          <w:sz w:val="28"/>
          <w:szCs w:val="28"/>
        </w:rPr>
        <w:t>Пузевского</w:t>
      </w:r>
      <w:proofErr w:type="spellEnd"/>
      <w:r w:rsidR="002E4590" w:rsidRPr="002E4590">
        <w:rPr>
          <w:rFonts w:ascii="Times New Roman" w:hAnsi="Times New Roman" w:cs="Times New Roman"/>
          <w:sz w:val="28"/>
          <w:szCs w:val="28"/>
        </w:rPr>
        <w:t xml:space="preserve"> сельского поселения от 18.12.2015 г. № 97 «Об утверждении административного регламента администрации </w:t>
      </w:r>
      <w:proofErr w:type="spellStart"/>
      <w:r w:rsidR="002E4590" w:rsidRPr="002E4590">
        <w:rPr>
          <w:rFonts w:ascii="Times New Roman" w:hAnsi="Times New Roman" w:cs="Times New Roman"/>
          <w:sz w:val="28"/>
          <w:szCs w:val="28"/>
        </w:rPr>
        <w:t>Пузевского</w:t>
      </w:r>
      <w:proofErr w:type="spellEnd"/>
      <w:r w:rsidR="002E4590" w:rsidRPr="002E4590">
        <w:rPr>
          <w:rFonts w:ascii="Times New Roman" w:hAnsi="Times New Roman" w:cs="Times New Roman"/>
          <w:sz w:val="28"/>
          <w:szCs w:val="28"/>
        </w:rPr>
        <w:t xml:space="preserve"> сельского поселения </w:t>
      </w:r>
      <w:proofErr w:type="spellStart"/>
      <w:r w:rsidR="002E4590" w:rsidRPr="002E4590">
        <w:rPr>
          <w:rFonts w:ascii="Times New Roman" w:hAnsi="Times New Roman" w:cs="Times New Roman"/>
          <w:sz w:val="28"/>
          <w:szCs w:val="28"/>
        </w:rPr>
        <w:t>Бутурлиновского</w:t>
      </w:r>
      <w:proofErr w:type="spellEnd"/>
      <w:r w:rsidR="002E4590" w:rsidRPr="002E459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firstLine="709"/>
        <w:jc w:val="both"/>
        <w:rPr>
          <w:rFonts w:ascii="Times New Roman" w:hAnsi="Times New Roman" w:cs="Times New Roman"/>
          <w:sz w:val="28"/>
          <w:szCs w:val="28"/>
        </w:rPr>
      </w:pPr>
    </w:p>
    <w:p w:rsidR="00BA3818" w:rsidRPr="005C094B" w:rsidRDefault="00D45B3D" w:rsidP="00D45B3D">
      <w:pPr>
        <w:jc w:val="both"/>
        <w:rPr>
          <w:rFonts w:ascii="Times New Roman" w:hAnsi="Times New Roman" w:cs="Times New Roman"/>
          <w:sz w:val="28"/>
          <w:szCs w:val="28"/>
        </w:rPr>
      </w:pPr>
      <w:r>
        <w:rPr>
          <w:rFonts w:ascii="Times New Roman" w:hAnsi="Times New Roman"/>
          <w:sz w:val="28"/>
          <w:szCs w:val="28"/>
        </w:rPr>
        <w:t xml:space="preserve">                  </w:t>
      </w:r>
      <w:r w:rsidRPr="003C64F0">
        <w:rPr>
          <w:rFonts w:ascii="Times New Roman" w:hAnsi="Times New Roman"/>
          <w:sz w:val="28"/>
          <w:szCs w:val="28"/>
        </w:rPr>
        <w:t xml:space="preserve">Глава </w:t>
      </w:r>
      <w:r>
        <w:rPr>
          <w:rFonts w:ascii="Times New Roman" w:hAnsi="Times New Roman"/>
          <w:sz w:val="28"/>
          <w:szCs w:val="28"/>
        </w:rPr>
        <w:t xml:space="preserve"> </w:t>
      </w:r>
      <w:proofErr w:type="spellStart"/>
      <w:r>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                              И.М. </w:t>
      </w:r>
      <w:proofErr w:type="spellStart"/>
      <w:r>
        <w:rPr>
          <w:rFonts w:ascii="Times New Roman" w:hAnsi="Times New Roman"/>
          <w:sz w:val="28"/>
          <w:szCs w:val="28"/>
        </w:rPr>
        <w:t>Дорохин</w:t>
      </w:r>
      <w:proofErr w:type="spellEnd"/>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D45B3D" w:rsidP="005C094B">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D45B3D">
        <w:rPr>
          <w:rFonts w:ascii="Times New Roman" w:hAnsi="Times New Roman" w:cs="Times New Roman"/>
          <w:sz w:val="28"/>
          <w:szCs w:val="28"/>
        </w:rPr>
        <w:t xml:space="preserve">30» ноября </w:t>
      </w:r>
      <w:r w:rsidRPr="005C094B">
        <w:rPr>
          <w:rFonts w:ascii="Times New Roman" w:hAnsi="Times New Roman" w:cs="Times New Roman"/>
          <w:sz w:val="28"/>
          <w:szCs w:val="28"/>
        </w:rPr>
        <w:t>2023 г. №</w:t>
      </w:r>
      <w:r w:rsidR="00D45B3D">
        <w:rPr>
          <w:rFonts w:ascii="Times New Roman" w:hAnsi="Times New Roman" w:cs="Times New Roman"/>
          <w:sz w:val="28"/>
          <w:szCs w:val="28"/>
        </w:rPr>
        <w:t xml:space="preserve"> 69</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D45B3D">
      <w:pPr>
        <w:pStyle w:val="90"/>
        <w:shd w:val="clear" w:color="auto" w:fill="auto"/>
        <w:spacing w:after="0" w:line="240" w:lineRule="auto"/>
        <w:ind w:firstLine="709"/>
        <w:jc w:val="center"/>
        <w:rPr>
          <w:i w:val="0"/>
          <w:sz w:val="28"/>
          <w:szCs w:val="28"/>
        </w:rPr>
      </w:pPr>
      <w:r w:rsidRPr="005C094B">
        <w:rPr>
          <w:i w:val="0"/>
          <w:sz w:val="28"/>
          <w:szCs w:val="28"/>
        </w:rPr>
        <w:t>Административный регламент</w:t>
      </w:r>
    </w:p>
    <w:p w:rsidR="00BA3818" w:rsidRDefault="00BA3818" w:rsidP="00D45B3D">
      <w:pPr>
        <w:pStyle w:val="90"/>
        <w:shd w:val="clear" w:color="auto" w:fill="auto"/>
        <w:spacing w:after="0" w:line="240" w:lineRule="auto"/>
        <w:ind w:firstLine="709"/>
        <w:jc w:val="center"/>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proofErr w:type="spellStart"/>
      <w:r w:rsidR="00D45B3D">
        <w:rPr>
          <w:i w:val="0"/>
          <w:sz w:val="28"/>
          <w:szCs w:val="28"/>
        </w:rPr>
        <w:t>Пузевского</w:t>
      </w:r>
      <w:proofErr w:type="spellEnd"/>
      <w:r w:rsidRPr="005C094B">
        <w:rPr>
          <w:sz w:val="28"/>
          <w:szCs w:val="28"/>
        </w:rPr>
        <w:t xml:space="preserve"> </w:t>
      </w:r>
      <w:r w:rsidRPr="005C094B">
        <w:rPr>
          <w:i w:val="0"/>
          <w:sz w:val="28"/>
          <w:szCs w:val="28"/>
        </w:rPr>
        <w:t xml:space="preserve">сельского поселения </w:t>
      </w:r>
      <w:proofErr w:type="spellStart"/>
      <w:r w:rsidRPr="005C094B">
        <w:rPr>
          <w:i w:val="0"/>
          <w:sz w:val="28"/>
          <w:szCs w:val="28"/>
        </w:rPr>
        <w:t>Бутурлиновского</w:t>
      </w:r>
      <w:proofErr w:type="spellEnd"/>
      <w:r w:rsidRPr="005C094B">
        <w:rPr>
          <w:i w:val="0"/>
          <w:sz w:val="28"/>
          <w:szCs w:val="28"/>
        </w:rPr>
        <w:t xml:space="preserve"> муниципального района</w:t>
      </w:r>
      <w:r w:rsidRPr="005C094B">
        <w:rPr>
          <w:sz w:val="28"/>
          <w:szCs w:val="28"/>
        </w:rPr>
        <w:t xml:space="preserve"> </w:t>
      </w:r>
      <w:r w:rsidRPr="005C094B">
        <w:rPr>
          <w:i w:val="0"/>
          <w:sz w:val="28"/>
          <w:szCs w:val="28"/>
        </w:rPr>
        <w:t>Воронежской области</w:t>
      </w:r>
    </w:p>
    <w:p w:rsidR="008538A1" w:rsidRPr="005C094B" w:rsidRDefault="008538A1" w:rsidP="00D45B3D">
      <w:pPr>
        <w:pStyle w:val="90"/>
        <w:shd w:val="clear" w:color="auto" w:fill="auto"/>
        <w:spacing w:after="0" w:line="240" w:lineRule="auto"/>
        <w:ind w:firstLine="709"/>
        <w:jc w:val="center"/>
        <w:rPr>
          <w:i w:val="0"/>
          <w:sz w:val="28"/>
          <w:szCs w:val="28"/>
        </w:rPr>
      </w:pPr>
    </w:p>
    <w:p w:rsidR="008538A1" w:rsidRPr="00582FEE" w:rsidRDefault="008538A1" w:rsidP="008538A1">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8538A1" w:rsidRPr="00582FEE" w:rsidRDefault="008538A1" w:rsidP="008538A1">
      <w:pPr>
        <w:ind w:firstLine="709"/>
        <w:jc w:val="center"/>
        <w:rPr>
          <w:rFonts w:ascii="Times New Roman" w:hAnsi="Times New Roman"/>
          <w:b/>
          <w:sz w:val="28"/>
          <w:szCs w:val="28"/>
        </w:rPr>
      </w:pPr>
    </w:p>
    <w:p w:rsidR="008538A1" w:rsidRPr="00226963" w:rsidRDefault="008538A1" w:rsidP="008538A1">
      <w:pPr>
        <w:pStyle w:val="90"/>
        <w:numPr>
          <w:ilvl w:val="0"/>
          <w:numId w:val="10"/>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8538A1" w:rsidRPr="00582FEE" w:rsidRDefault="008538A1" w:rsidP="008538A1">
      <w:pPr>
        <w:pStyle w:val="90"/>
        <w:shd w:val="clear" w:color="auto" w:fill="auto"/>
        <w:tabs>
          <w:tab w:val="left" w:pos="0"/>
        </w:tabs>
        <w:spacing w:after="0" w:line="240" w:lineRule="auto"/>
        <w:ind w:left="709" w:firstLine="0"/>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D45B3D">
        <w:rPr>
          <w:rFonts w:ascii="Times New Roman" w:hAnsi="Times New Roman" w:cs="Times New Roman"/>
          <w:sz w:val="28"/>
          <w:szCs w:val="28"/>
        </w:rPr>
        <w:t>Пузевского</w:t>
      </w:r>
      <w:proofErr w:type="spellEnd"/>
      <w:r w:rsidR="00D45B3D">
        <w:rPr>
          <w:rFonts w:ascii="Times New Roman" w:hAnsi="Times New Roman" w:cs="Times New Roman"/>
          <w:sz w:val="28"/>
          <w:szCs w:val="28"/>
        </w:rPr>
        <w:t xml:space="preserve"> </w:t>
      </w:r>
      <w:r w:rsidRPr="005C094B">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proofErr w:type="spellStart"/>
      <w:r w:rsidR="00D45B3D">
        <w:rPr>
          <w:rFonts w:ascii="Times New Roman" w:hAnsi="Times New Roman" w:cs="Times New Roman"/>
          <w:sz w:val="28"/>
          <w:szCs w:val="28"/>
        </w:rPr>
        <w:t>Пузевского</w:t>
      </w:r>
      <w:proofErr w:type="spellEnd"/>
      <w:r w:rsidRPr="005C094B">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8538A1" w:rsidRDefault="005C094B" w:rsidP="005C094B">
      <w:pPr>
        <w:pStyle w:val="25"/>
        <w:shd w:val="clear" w:color="auto" w:fill="auto"/>
        <w:tabs>
          <w:tab w:val="left" w:pos="0"/>
          <w:tab w:val="left" w:pos="1443"/>
          <w:tab w:val="left" w:pos="270"/>
        </w:tabs>
        <w:spacing w:before="0" w:after="0" w:line="240" w:lineRule="auto"/>
        <w:ind w:left="709" w:firstLine="709"/>
        <w:contextualSpacing/>
        <w:rPr>
          <w:b/>
          <w:sz w:val="28"/>
          <w:szCs w:val="28"/>
        </w:rPr>
      </w:pPr>
    </w:p>
    <w:p w:rsidR="005C094B" w:rsidRPr="008538A1" w:rsidRDefault="005C094B" w:rsidP="008538A1">
      <w:pPr>
        <w:pStyle w:val="90"/>
        <w:numPr>
          <w:ilvl w:val="0"/>
          <w:numId w:val="27"/>
        </w:numPr>
        <w:shd w:val="clear" w:color="auto" w:fill="auto"/>
        <w:tabs>
          <w:tab w:val="left" w:pos="0"/>
        </w:tabs>
        <w:spacing w:after="0" w:line="240" w:lineRule="auto"/>
        <w:rPr>
          <w:b/>
          <w:i w:val="0"/>
          <w:sz w:val="28"/>
          <w:szCs w:val="28"/>
        </w:rPr>
      </w:pPr>
      <w:r w:rsidRPr="008538A1">
        <w:rPr>
          <w:b/>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8538A1" w:rsidRDefault="005C094B" w:rsidP="008538A1">
      <w:pPr>
        <w:pStyle w:val="90"/>
        <w:numPr>
          <w:ilvl w:val="0"/>
          <w:numId w:val="27"/>
        </w:numPr>
        <w:shd w:val="clear" w:color="auto" w:fill="auto"/>
        <w:tabs>
          <w:tab w:val="left" w:pos="0"/>
          <w:tab w:val="left" w:pos="1143"/>
        </w:tabs>
        <w:spacing w:after="0" w:line="240" w:lineRule="auto"/>
        <w:rPr>
          <w:b/>
          <w:i w:val="0"/>
          <w:sz w:val="28"/>
          <w:szCs w:val="28"/>
        </w:rPr>
      </w:pPr>
      <w:r w:rsidRPr="008538A1">
        <w:rPr>
          <w:b/>
          <w:i w:val="0"/>
          <w:sz w:val="28"/>
          <w:szCs w:val="28"/>
        </w:rPr>
        <w:lastRenderedPageBreak/>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D45B3D">
        <w:rPr>
          <w:rFonts w:ascii="Times New Roman" w:hAnsi="Times New Roman" w:cs="Times New Roman"/>
          <w:sz w:val="28"/>
          <w:szCs w:val="28"/>
        </w:rPr>
        <w:t>Пузевского</w:t>
      </w:r>
      <w:proofErr w:type="spellEnd"/>
      <w:r w:rsidRPr="005C094B">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proofErr w:type="spellStart"/>
      <w:r w:rsidR="00D45B3D" w:rsidRPr="00D45B3D">
        <w:rPr>
          <w:rFonts w:ascii="Times New Roman" w:hAnsi="Times New Roman" w:cs="Times New Roman"/>
          <w:sz w:val="28"/>
          <w:szCs w:val="28"/>
        </w:rPr>
        <w:t>Пузевского</w:t>
      </w:r>
      <w:proofErr w:type="spellEnd"/>
      <w:r w:rsidR="00D45B3D" w:rsidRPr="00D45B3D">
        <w:rPr>
          <w:rFonts w:ascii="Times New Roman" w:hAnsi="Times New Roman" w:cs="Times New Roman"/>
          <w:sz w:val="28"/>
          <w:szCs w:val="28"/>
        </w:rPr>
        <w:t xml:space="preserve"> сельского поселения </w:t>
      </w:r>
      <w:proofErr w:type="spellStart"/>
      <w:r w:rsidR="00D45B3D" w:rsidRPr="00D45B3D">
        <w:rPr>
          <w:rFonts w:ascii="Times New Roman" w:hAnsi="Times New Roman" w:cs="Times New Roman"/>
          <w:sz w:val="28"/>
          <w:szCs w:val="28"/>
        </w:rPr>
        <w:t>Бутурлиновского</w:t>
      </w:r>
      <w:proofErr w:type="spellEnd"/>
      <w:r w:rsidR="00D45B3D" w:rsidRPr="00D45B3D">
        <w:rPr>
          <w:rFonts w:ascii="Times New Roman" w:hAnsi="Times New Roman" w:cs="Times New Roman"/>
          <w:sz w:val="28"/>
          <w:szCs w:val="28"/>
        </w:rPr>
        <w:t xml:space="preserve"> муниципального района Воронежской области </w:t>
      </w:r>
      <w:r w:rsidR="00D45B3D">
        <w:rPr>
          <w:rFonts w:ascii="Times New Roman" w:hAnsi="Times New Roman" w:cs="Times New Roman"/>
          <w:sz w:val="28"/>
          <w:szCs w:val="28"/>
        </w:rPr>
        <w:t xml:space="preserve">  (</w:t>
      </w:r>
      <w:hyperlink r:id="rId9" w:history="1">
        <w:r w:rsidR="00D45B3D" w:rsidRPr="00D45B3D">
          <w:rPr>
            <w:rStyle w:val="ae"/>
            <w:rFonts w:ascii="Times New Roman" w:hAnsi="Times New Roman" w:cs="Times New Roman"/>
            <w:sz w:val="28"/>
            <w:szCs w:val="28"/>
          </w:rPr>
          <w:t>https://puzevskoe-r20.gosweb.gosuslugi.ru/</w:t>
        </w:r>
      </w:hyperlink>
      <w:r w:rsidR="00D45B3D">
        <w:rPr>
          <w:rFonts w:ascii="Times New Roman" w:hAnsi="Times New Roman" w:cs="Times New Roman"/>
          <w:sz w:val="28"/>
          <w:szCs w:val="28"/>
        </w:rPr>
        <w:t xml:space="preserve">) </w:t>
      </w:r>
      <w:r w:rsidRPr="005C094B">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proofErr w:type="spellStart"/>
      <w:r w:rsidRPr="005C094B">
        <w:rPr>
          <w:rFonts w:ascii="Times New Roman" w:hAnsi="Times New Roman" w:cs="Times New Roman"/>
          <w:sz w:val="28"/>
          <w:szCs w:val="28"/>
          <w:lang w:val="en-US"/>
        </w:rPr>
        <w:t>gosuslugi</w:t>
      </w:r>
      <w:proofErr w:type="spellEnd"/>
      <w:r w:rsidRPr="005C094B">
        <w:rPr>
          <w:rFonts w:ascii="Times New Roman" w:hAnsi="Times New Roman" w:cs="Times New Roman"/>
          <w:sz w:val="28"/>
          <w:szCs w:val="28"/>
        </w:rPr>
        <w:t>.</w:t>
      </w:r>
      <w:proofErr w:type="spellStart"/>
      <w:r w:rsidRPr="005C094B">
        <w:rPr>
          <w:rFonts w:ascii="Times New Roman" w:hAnsi="Times New Roman" w:cs="Times New Roman"/>
          <w:sz w:val="28"/>
          <w:szCs w:val="28"/>
          <w:lang w:val="en-US"/>
        </w:rPr>
        <w:t>ru</w:t>
      </w:r>
      <w:proofErr w:type="spellEnd"/>
      <w:r w:rsidRPr="005C094B">
        <w:rPr>
          <w:rFonts w:ascii="Times New Roman" w:hAnsi="Times New Roman" w:cs="Times New Roman"/>
          <w:sz w:val="28"/>
          <w:szCs w:val="28"/>
        </w:rPr>
        <w:t xml:space="preserve"> </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расположенной в сети Интернет по адресу: </w:t>
      </w:r>
      <w:proofErr w:type="spellStart"/>
      <w:r w:rsidRPr="005C094B">
        <w:rPr>
          <w:rFonts w:ascii="Times New Roman" w:hAnsi="Times New Roman" w:cs="Times New Roman"/>
          <w:sz w:val="28"/>
          <w:szCs w:val="28"/>
        </w:rPr>
        <w:t>www.govvrn</w:t>
      </w:r>
      <w:proofErr w:type="spellEnd"/>
      <w:r w:rsidRPr="005C094B">
        <w:rPr>
          <w:rFonts w:ascii="Times New Roman" w:hAnsi="Times New Roman" w:cs="Times New Roman"/>
          <w:sz w:val="28"/>
          <w:szCs w:val="28"/>
        </w:rPr>
        <w:t>.</w:t>
      </w:r>
      <w:proofErr w:type="spellStart"/>
      <w:r w:rsidRPr="005C094B">
        <w:rPr>
          <w:rFonts w:ascii="Times New Roman" w:hAnsi="Times New Roman" w:cs="Times New Roman"/>
          <w:sz w:val="28"/>
          <w:szCs w:val="28"/>
          <w:lang w:val="en-US"/>
        </w:rPr>
        <w:t>ru</w:t>
      </w:r>
      <w:proofErr w:type="spellEnd"/>
      <w:r w:rsidRPr="005C094B">
        <w:rPr>
          <w:rFonts w:ascii="Times New Roman" w:hAnsi="Times New Roman" w:cs="Times New Roman"/>
          <w:sz w:val="28"/>
          <w:szCs w:val="28"/>
        </w:rPr>
        <w:t xml:space="preserve"> (далее – региональный портал, РПГУ)</w:t>
      </w:r>
      <w:r w:rsidR="00D45B3D" w:rsidRPr="00D45B3D">
        <w:rPr>
          <w:rStyle w:val="ae"/>
          <w:rFonts w:ascii="Times New Roman" w:hAnsi="Times New Roman" w:cs="Times New Roman"/>
          <w:color w:val="auto"/>
          <w:sz w:val="28"/>
          <w:szCs w:val="28"/>
          <w:u w:val="none"/>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D45B3D" w:rsidRPr="00F565B7" w:rsidRDefault="00D45B3D" w:rsidP="00D45B3D">
      <w:pPr>
        <w:pStyle w:val="aa"/>
        <w:tabs>
          <w:tab w:val="left" w:pos="1440"/>
          <w:tab w:val="left" w:pos="1560"/>
        </w:tabs>
        <w:ind w:left="1134" w:hanging="425"/>
        <w:rPr>
          <w:rFonts w:ascii="Times New Roman" w:hAnsi="Times New Roman"/>
          <w:sz w:val="28"/>
          <w:szCs w:val="28"/>
        </w:rPr>
      </w:pPr>
      <w:r w:rsidRPr="00F565B7">
        <w:rPr>
          <w:rFonts w:ascii="Times New Roman" w:hAnsi="Times New Roman"/>
          <w:sz w:val="28"/>
          <w:szCs w:val="28"/>
        </w:rPr>
        <w:t xml:space="preserve">Администрация расположена по адресу: 397525, Воронежская область, </w:t>
      </w:r>
      <w:proofErr w:type="spellStart"/>
      <w:r w:rsidRPr="00F565B7">
        <w:rPr>
          <w:rFonts w:ascii="Times New Roman" w:hAnsi="Times New Roman"/>
          <w:sz w:val="28"/>
          <w:szCs w:val="28"/>
        </w:rPr>
        <w:t>Бутурлиновский</w:t>
      </w:r>
      <w:proofErr w:type="spellEnd"/>
      <w:r w:rsidRPr="00F565B7">
        <w:rPr>
          <w:rFonts w:ascii="Times New Roman" w:hAnsi="Times New Roman"/>
          <w:sz w:val="28"/>
          <w:szCs w:val="28"/>
        </w:rPr>
        <w:t xml:space="preserve"> район, село </w:t>
      </w:r>
      <w:proofErr w:type="spellStart"/>
      <w:r w:rsidRPr="00F565B7">
        <w:rPr>
          <w:rFonts w:ascii="Times New Roman" w:hAnsi="Times New Roman"/>
          <w:sz w:val="28"/>
          <w:szCs w:val="28"/>
        </w:rPr>
        <w:t>Пузево</w:t>
      </w:r>
      <w:proofErr w:type="spellEnd"/>
      <w:r w:rsidRPr="00F565B7">
        <w:rPr>
          <w:rFonts w:ascii="Times New Roman" w:hAnsi="Times New Roman"/>
          <w:sz w:val="28"/>
          <w:szCs w:val="28"/>
        </w:rPr>
        <w:t xml:space="preserve">, улица Ленина, 89. График работы: </w:t>
      </w:r>
      <w:proofErr w:type="spellStart"/>
      <w:r w:rsidRPr="00F565B7">
        <w:rPr>
          <w:rFonts w:ascii="Times New Roman" w:hAnsi="Times New Roman"/>
          <w:sz w:val="28"/>
          <w:szCs w:val="28"/>
        </w:rPr>
        <w:t>пн</w:t>
      </w:r>
      <w:proofErr w:type="spellEnd"/>
      <w:r w:rsidRPr="00F565B7">
        <w:rPr>
          <w:rFonts w:ascii="Times New Roman" w:hAnsi="Times New Roman"/>
          <w:sz w:val="28"/>
          <w:szCs w:val="28"/>
        </w:rPr>
        <w:t xml:space="preserve"> - </w:t>
      </w:r>
      <w:proofErr w:type="spellStart"/>
      <w:r w:rsidRPr="00F565B7">
        <w:rPr>
          <w:rFonts w:ascii="Times New Roman" w:hAnsi="Times New Roman"/>
          <w:sz w:val="28"/>
          <w:szCs w:val="28"/>
        </w:rPr>
        <w:t>пт</w:t>
      </w:r>
      <w:proofErr w:type="spellEnd"/>
      <w:r w:rsidRPr="00F565B7">
        <w:rPr>
          <w:rFonts w:ascii="Times New Roman" w:hAnsi="Times New Roman"/>
          <w:sz w:val="28"/>
          <w:szCs w:val="28"/>
        </w:rPr>
        <w:t xml:space="preserve"> 8.00 – 17.00 перерыв 12.00-14.00, </w:t>
      </w:r>
      <w:proofErr w:type="spellStart"/>
      <w:r w:rsidRPr="00F565B7">
        <w:rPr>
          <w:rFonts w:ascii="Times New Roman" w:hAnsi="Times New Roman"/>
          <w:sz w:val="28"/>
          <w:szCs w:val="28"/>
        </w:rPr>
        <w:t>сб</w:t>
      </w:r>
      <w:proofErr w:type="spellEnd"/>
      <w:r w:rsidRPr="00F565B7">
        <w:rPr>
          <w:rFonts w:ascii="Times New Roman" w:hAnsi="Times New Roman"/>
          <w:sz w:val="28"/>
          <w:szCs w:val="28"/>
        </w:rPr>
        <w:t xml:space="preserve">, </w:t>
      </w:r>
      <w:proofErr w:type="spellStart"/>
      <w:r w:rsidRPr="00F565B7">
        <w:rPr>
          <w:rFonts w:ascii="Times New Roman" w:hAnsi="Times New Roman"/>
          <w:sz w:val="28"/>
          <w:szCs w:val="28"/>
        </w:rPr>
        <w:t>вс</w:t>
      </w:r>
      <w:proofErr w:type="spellEnd"/>
      <w:r w:rsidRPr="00F565B7">
        <w:rPr>
          <w:rFonts w:ascii="Times New Roman" w:hAnsi="Times New Roman"/>
          <w:sz w:val="28"/>
          <w:szCs w:val="28"/>
        </w:rPr>
        <w:t xml:space="preserve"> – выходной;</w:t>
      </w:r>
    </w:p>
    <w:p w:rsidR="00D45B3D" w:rsidRPr="00F565B7" w:rsidRDefault="00D45B3D" w:rsidP="00D45B3D">
      <w:pPr>
        <w:pStyle w:val="aa"/>
        <w:tabs>
          <w:tab w:val="left" w:pos="1230"/>
        </w:tabs>
        <w:ind w:left="1134" w:hanging="425"/>
        <w:rPr>
          <w:rFonts w:ascii="Times New Roman" w:hAnsi="Times New Roman"/>
          <w:sz w:val="28"/>
          <w:szCs w:val="28"/>
        </w:rPr>
      </w:pPr>
      <w:r w:rsidRPr="00F565B7">
        <w:rPr>
          <w:rFonts w:ascii="Times New Roman" w:hAnsi="Times New Roman"/>
          <w:sz w:val="28"/>
          <w:szCs w:val="28"/>
        </w:rPr>
        <w:t>– справочные телефоны Администрации +7(473)614-63-30, +7(473)614-63-16;</w:t>
      </w:r>
    </w:p>
    <w:p w:rsidR="00D45B3D" w:rsidRDefault="00D45B3D" w:rsidP="00D45B3D">
      <w:pPr>
        <w:tabs>
          <w:tab w:val="left" w:pos="0"/>
        </w:tabs>
        <w:ind w:firstLine="709"/>
        <w:jc w:val="both"/>
        <w:rPr>
          <w:rFonts w:ascii="Times New Roman" w:hAnsi="Times New Roman" w:cs="Times New Roman"/>
          <w:sz w:val="28"/>
          <w:szCs w:val="28"/>
        </w:rPr>
      </w:pPr>
      <w:r w:rsidRPr="00F565B7">
        <w:rPr>
          <w:rFonts w:ascii="Times New Roman" w:hAnsi="Times New Roman"/>
          <w:sz w:val="28"/>
          <w:szCs w:val="28"/>
        </w:rPr>
        <w:t xml:space="preserve">– адреса официального сайта https://puzevskoe-r20.gosweb.gosuslugi.ru/, электронная почта </w:t>
      </w:r>
      <w:hyperlink r:id="rId10" w:history="1">
        <w:r w:rsidRPr="00F565B7">
          <w:rPr>
            <w:rFonts w:ascii="Times New Roman" w:hAnsi="Times New Roman"/>
            <w:sz w:val="28"/>
            <w:szCs w:val="28"/>
          </w:rPr>
          <w:t>puzev.buturl@govvrn.ru</w:t>
        </w:r>
      </w:hyperlink>
    </w:p>
    <w:p w:rsidR="00D45B3D" w:rsidRPr="005C094B" w:rsidRDefault="00D45B3D"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r w:rsidRPr="005C094B">
        <w:rPr>
          <w:rFonts w:ascii="Times New Roman" w:eastAsia="Calibri"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5C094B">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w:t>
      </w:r>
      <w:r w:rsidRPr="005C094B">
        <w:rPr>
          <w:rFonts w:ascii="Times New Roman" w:eastAsia="Calibri" w:hAnsi="Times New Roman" w:cs="Times New Roman"/>
          <w:sz w:val="28"/>
          <w:szCs w:val="28"/>
        </w:rPr>
        <w:t xml:space="preserve"> </w:t>
      </w:r>
      <w:r w:rsidRPr="005C094B">
        <w:rPr>
          <w:rFonts w:ascii="Times New Roman" w:hAnsi="Times New Roman" w:cs="Times New Roman"/>
          <w:sz w:val="28"/>
          <w:szCs w:val="28"/>
        </w:rPr>
        <w:t>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Должностное лицо Администрации обязано сообщить Заявителю график </w:t>
      </w:r>
      <w:r w:rsidRPr="005C094B">
        <w:rPr>
          <w:rFonts w:ascii="Times New Roman" w:hAnsi="Times New Roman" w:cs="Times New Roman"/>
          <w:sz w:val="28"/>
          <w:szCs w:val="28"/>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Pr="005C094B">
        <w:rPr>
          <w:rFonts w:ascii="Times New Roman" w:eastAsia="Calibri" w:hAnsi="Times New Roman" w:cs="Times New Roman"/>
          <w:sz w:val="28"/>
          <w:szCs w:val="28"/>
          <w:lang w:eastAsia="en-US"/>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8538A1" w:rsidRDefault="005C094B" w:rsidP="005C094B">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8538A1">
        <w:rPr>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8538A1" w:rsidRDefault="005C094B" w:rsidP="008538A1">
      <w:pPr>
        <w:pStyle w:val="90"/>
        <w:numPr>
          <w:ilvl w:val="0"/>
          <w:numId w:val="27"/>
        </w:numPr>
        <w:shd w:val="clear" w:color="auto" w:fill="auto"/>
        <w:tabs>
          <w:tab w:val="left" w:pos="-142"/>
          <w:tab w:val="left" w:pos="0"/>
        </w:tabs>
        <w:spacing w:after="0" w:line="240" w:lineRule="auto"/>
        <w:rPr>
          <w:b/>
          <w:i w:val="0"/>
          <w:sz w:val="28"/>
          <w:szCs w:val="28"/>
        </w:rPr>
      </w:pPr>
      <w:r w:rsidRPr="008538A1">
        <w:rPr>
          <w:b/>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8538A1" w:rsidRDefault="005C094B" w:rsidP="008538A1">
      <w:pPr>
        <w:pStyle w:val="90"/>
        <w:numPr>
          <w:ilvl w:val="0"/>
          <w:numId w:val="27"/>
        </w:numPr>
        <w:shd w:val="clear" w:color="auto" w:fill="auto"/>
        <w:tabs>
          <w:tab w:val="left" w:pos="0"/>
        </w:tabs>
        <w:spacing w:after="0" w:line="240" w:lineRule="auto"/>
        <w:rPr>
          <w:b/>
          <w:i w:val="0"/>
          <w:sz w:val="28"/>
          <w:szCs w:val="28"/>
        </w:rPr>
      </w:pPr>
      <w:r w:rsidRPr="008538A1">
        <w:rPr>
          <w:b/>
          <w:i w:val="0"/>
          <w:sz w:val="28"/>
          <w:szCs w:val="28"/>
        </w:rPr>
        <w:t>Наименование органа</w:t>
      </w:r>
      <w:r w:rsidRPr="008538A1">
        <w:rPr>
          <w:rStyle w:val="90pt"/>
          <w:rFonts w:eastAsia="Arial"/>
          <w:b/>
          <w:sz w:val="28"/>
          <w:szCs w:val="28"/>
        </w:rPr>
        <w:t xml:space="preserve">, </w:t>
      </w:r>
      <w:r w:rsidRPr="008538A1">
        <w:rPr>
          <w:b/>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143161">
      <w:pPr>
        <w:pStyle w:val="aa"/>
        <w:numPr>
          <w:ilvl w:val="1"/>
          <w:numId w:val="28"/>
        </w:numPr>
        <w:tabs>
          <w:tab w:val="left" w:pos="0"/>
        </w:tabs>
        <w:spacing w:after="0" w:line="240" w:lineRule="auto"/>
        <w:ind w:left="0" w:firstLine="709"/>
        <w:rPr>
          <w:rStyle w:val="0pt"/>
          <w:rFonts w:eastAsia="Calibri"/>
          <w:i w:val="0"/>
          <w:iCs w:val="0"/>
          <w:sz w:val="28"/>
          <w:szCs w:val="28"/>
        </w:rPr>
      </w:pPr>
      <w:r w:rsidRPr="005C094B">
        <w:rPr>
          <w:rFonts w:ascii="Times New Roman" w:hAnsi="Times New Roman"/>
          <w:sz w:val="28"/>
          <w:szCs w:val="28"/>
        </w:rPr>
        <w:t xml:space="preserve">Муниципальная услуга предоставляется администрацией </w:t>
      </w:r>
      <w:proofErr w:type="spellStart"/>
      <w:r w:rsidR="00D45B3D">
        <w:rPr>
          <w:rFonts w:ascii="Times New Roman" w:hAnsi="Times New Roman"/>
          <w:sz w:val="28"/>
          <w:szCs w:val="28"/>
        </w:rPr>
        <w:t>Пузевского</w:t>
      </w:r>
      <w:proofErr w:type="spellEnd"/>
      <w:r w:rsidRPr="005C094B">
        <w:rPr>
          <w:rFonts w:ascii="Times New Roman" w:hAnsi="Times New Roman"/>
          <w:sz w:val="28"/>
          <w:szCs w:val="28"/>
        </w:rPr>
        <w:t xml:space="preserve"> сельского поселения </w:t>
      </w:r>
      <w:proofErr w:type="spellStart"/>
      <w:r>
        <w:rPr>
          <w:rFonts w:ascii="Times New Roman" w:hAnsi="Times New Roman"/>
          <w:sz w:val="28"/>
          <w:szCs w:val="28"/>
        </w:rPr>
        <w:t>Бутурлиновского</w:t>
      </w:r>
      <w:proofErr w:type="spellEnd"/>
      <w:r w:rsidRPr="005C094B">
        <w:rPr>
          <w:rFonts w:ascii="Times New Roman" w:hAnsi="Times New Roman"/>
          <w:sz w:val="28"/>
          <w:szCs w:val="28"/>
        </w:rPr>
        <w:t xml:space="preserve"> муниципального района Воронежской области</w:t>
      </w:r>
      <w:r w:rsidRPr="005C094B">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5C094B" w:rsidRDefault="005C094B" w:rsidP="00143161">
      <w:pPr>
        <w:pStyle w:val="aa"/>
        <w:numPr>
          <w:ilvl w:val="1"/>
          <w:numId w:val="28"/>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45B3D" w:rsidRPr="00280339" w:rsidRDefault="005C094B" w:rsidP="00C84B80">
      <w:pPr>
        <w:pStyle w:val="11"/>
        <w:tabs>
          <w:tab w:val="left" w:pos="1418"/>
        </w:tabs>
        <w:ind w:firstLine="709"/>
        <w:jc w:val="both"/>
      </w:pPr>
      <w:r w:rsidRPr="005C094B">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D45B3D">
        <w:t>Пузевского</w:t>
      </w:r>
      <w:proofErr w:type="spellEnd"/>
      <w:r w:rsidRPr="005C094B">
        <w:t xml:space="preserve"> сельского поселения </w:t>
      </w:r>
      <w:proofErr w:type="spellStart"/>
      <w:r>
        <w:t>Бутурлиновского</w:t>
      </w:r>
      <w:proofErr w:type="spellEnd"/>
      <w:r w:rsidRPr="005C094B">
        <w:t xml:space="preserve"> муниципального района Воронежской области от </w:t>
      </w:r>
      <w:r w:rsidR="00D45B3D" w:rsidRPr="00280339">
        <w:t xml:space="preserve">22.07.2015 г. № 232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D45B3D" w:rsidRPr="00280339">
        <w:t>Пузевского</w:t>
      </w:r>
      <w:proofErr w:type="spellEnd"/>
      <w:r w:rsidR="00D45B3D" w:rsidRPr="00280339">
        <w:t xml:space="preserve"> сельского поселения муниципальных услуг, и предоставляются организациями, участвующими в предоставлении муниципальных услуг».</w:t>
      </w:r>
    </w:p>
    <w:p w:rsidR="00D45B3D" w:rsidRDefault="00D45B3D"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F114A7" w:rsidRDefault="005C094B" w:rsidP="00143161">
      <w:pPr>
        <w:pStyle w:val="90"/>
        <w:numPr>
          <w:ilvl w:val="0"/>
          <w:numId w:val="28"/>
        </w:numPr>
        <w:shd w:val="clear" w:color="auto" w:fill="auto"/>
        <w:tabs>
          <w:tab w:val="left" w:pos="0"/>
        </w:tabs>
        <w:spacing w:after="0" w:line="240" w:lineRule="auto"/>
        <w:rPr>
          <w:b/>
          <w:i w:val="0"/>
          <w:sz w:val="28"/>
          <w:szCs w:val="28"/>
        </w:rPr>
      </w:pPr>
      <w:r w:rsidRPr="00F114A7">
        <w:rPr>
          <w:b/>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F114A7">
      <w:pPr>
        <w:pStyle w:val="aa"/>
        <w:numPr>
          <w:ilvl w:val="1"/>
          <w:numId w:val="28"/>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Результатом предоставления Муниципальной услуги является постановление об установлении публичного сервитута (форма приведена в </w:t>
      </w:r>
      <w:r w:rsidRPr="005C094B">
        <w:rPr>
          <w:rFonts w:ascii="Times New Roman" w:hAnsi="Times New Roman"/>
          <w:sz w:val="28"/>
          <w:szCs w:val="28"/>
        </w:rPr>
        <w:lastRenderedPageBreak/>
        <w:t>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F114A7">
      <w:pPr>
        <w:pStyle w:val="aa"/>
        <w:numPr>
          <w:ilvl w:val="1"/>
          <w:numId w:val="28"/>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6D219C" w:rsidRDefault="005C094B" w:rsidP="00143161">
      <w:pPr>
        <w:pStyle w:val="90"/>
        <w:numPr>
          <w:ilvl w:val="0"/>
          <w:numId w:val="28"/>
        </w:numPr>
        <w:shd w:val="clear" w:color="auto" w:fill="auto"/>
        <w:tabs>
          <w:tab w:val="left" w:pos="0"/>
        </w:tabs>
        <w:spacing w:after="0" w:line="240" w:lineRule="auto"/>
        <w:rPr>
          <w:b/>
          <w:i w:val="0"/>
          <w:sz w:val="28"/>
          <w:szCs w:val="28"/>
        </w:rPr>
      </w:pPr>
      <w:r w:rsidRPr="006D219C">
        <w:rPr>
          <w:b/>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w:t>
      </w:r>
      <w:r w:rsidRPr="005C094B">
        <w:rPr>
          <w:rFonts w:ascii="Times New Roman" w:hAnsi="Times New Roman" w:cs="Times New Roman"/>
          <w:sz w:val="28"/>
          <w:szCs w:val="28"/>
        </w:rPr>
        <w:lastRenderedPageBreak/>
        <w:t xml:space="preserve">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r w:rsidRPr="005C094B">
        <w:rPr>
          <w:rFonts w:eastAsia="Calibri" w:cs="Times New Roman"/>
          <w:color w:val="auto"/>
          <w:szCs w:val="28"/>
          <w:lang w:eastAsia="en-US"/>
        </w:rPr>
        <w:t xml:space="preserve"> </w:t>
      </w:r>
    </w:p>
    <w:p w:rsidR="005C094B" w:rsidRPr="008538A1" w:rsidRDefault="005C094B" w:rsidP="005C094B">
      <w:pPr>
        <w:pStyle w:val="90"/>
        <w:numPr>
          <w:ilvl w:val="0"/>
          <w:numId w:val="18"/>
        </w:numPr>
        <w:shd w:val="clear" w:color="auto" w:fill="auto"/>
        <w:tabs>
          <w:tab w:val="left" w:pos="0"/>
        </w:tabs>
        <w:spacing w:after="0" w:line="240" w:lineRule="auto"/>
        <w:ind w:firstLine="709"/>
        <w:rPr>
          <w:b/>
          <w:i w:val="0"/>
          <w:sz w:val="28"/>
          <w:szCs w:val="28"/>
        </w:rPr>
      </w:pPr>
      <w:r w:rsidRPr="008538A1">
        <w:rPr>
          <w:b/>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w:t>
      </w:r>
      <w:proofErr w:type="spellStart"/>
      <w:r w:rsidRPr="005C094B">
        <w:rPr>
          <w:rFonts w:ascii="Times New Roman" w:hAnsi="Times New Roman" w:cs="Times New Roman"/>
          <w:sz w:val="28"/>
          <w:szCs w:val="28"/>
        </w:rPr>
        <w:t>Росреестра</w:t>
      </w:r>
      <w:proofErr w:type="spellEnd"/>
      <w:r w:rsidRPr="005C094B">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w:t>
      </w:r>
      <w:proofErr w:type="spellStart"/>
      <w:r w:rsidRPr="005C094B">
        <w:rPr>
          <w:rFonts w:ascii="Times New Roman" w:hAnsi="Times New Roman" w:cs="Times New Roman"/>
          <w:sz w:val="28"/>
          <w:szCs w:val="28"/>
        </w:rPr>
        <w:t>Росреестра</w:t>
      </w:r>
      <w:proofErr w:type="spellEnd"/>
      <w:r w:rsidRPr="005C094B">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AD7EC1" w:rsidRDefault="005C094B" w:rsidP="00AD7EC1">
      <w:pPr>
        <w:pStyle w:val="25"/>
        <w:shd w:val="clear" w:color="auto" w:fill="auto"/>
        <w:tabs>
          <w:tab w:val="left" w:pos="1341"/>
        </w:tabs>
        <w:spacing w:before="0" w:after="0" w:line="240" w:lineRule="auto"/>
        <w:ind w:firstLine="567"/>
      </w:pPr>
      <w:r w:rsidRPr="005C094B">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AD7EC1">
        <w:rPr>
          <w:sz w:val="28"/>
          <w:szCs w:val="28"/>
        </w:rPr>
        <w:t xml:space="preserve"> </w:t>
      </w:r>
      <w:proofErr w:type="spellStart"/>
      <w:r w:rsidR="00AD7EC1" w:rsidRPr="00F565B7">
        <w:rPr>
          <w:sz w:val="28"/>
          <w:szCs w:val="28"/>
        </w:rPr>
        <w:t>Пузевского</w:t>
      </w:r>
      <w:proofErr w:type="spellEnd"/>
      <w:r w:rsidR="00AD7EC1" w:rsidRPr="00F565B7">
        <w:rPr>
          <w:sz w:val="28"/>
          <w:szCs w:val="28"/>
        </w:rPr>
        <w:t xml:space="preserve"> сельского поселения </w:t>
      </w:r>
      <w:proofErr w:type="spellStart"/>
      <w:r w:rsidR="00AD7EC1" w:rsidRPr="00F565B7">
        <w:rPr>
          <w:sz w:val="28"/>
          <w:szCs w:val="28"/>
        </w:rPr>
        <w:t>Бутурлиновского</w:t>
      </w:r>
      <w:proofErr w:type="spellEnd"/>
      <w:r w:rsidR="00AD7EC1" w:rsidRPr="00F565B7">
        <w:rPr>
          <w:sz w:val="28"/>
          <w:szCs w:val="28"/>
        </w:rPr>
        <w:t xml:space="preserve"> муниципального района Воронежской области в подразделе «Муниципальные </w:t>
      </w:r>
      <w:r w:rsidR="00AD7EC1" w:rsidRPr="00F565B7">
        <w:rPr>
          <w:sz w:val="28"/>
          <w:szCs w:val="28"/>
        </w:rPr>
        <w:lastRenderedPageBreak/>
        <w:t>услуги Административные регламенты» раздела «Документы</w:t>
      </w:r>
      <w:r w:rsidR="00AD7EC1" w:rsidRPr="009476CE">
        <w:rPr>
          <w:sz w:val="28"/>
          <w:szCs w:val="28"/>
        </w:rPr>
        <w:t xml:space="preserve">» </w:t>
      </w:r>
      <w:r w:rsidR="00AD7EC1" w:rsidRPr="000D4721">
        <w:rPr>
          <w:sz w:val="28"/>
          <w:szCs w:val="28"/>
        </w:rPr>
        <w:t>по адресу</w:t>
      </w:r>
      <w:r w:rsidR="00AD7EC1">
        <w:rPr>
          <w:color w:val="FF0000"/>
          <w:sz w:val="28"/>
          <w:szCs w:val="28"/>
        </w:rPr>
        <w:t xml:space="preserve"> </w:t>
      </w:r>
      <w:r w:rsidR="00AD7EC1" w:rsidRPr="0047207F">
        <w:rPr>
          <w:color w:val="FF0000"/>
          <w:sz w:val="28"/>
          <w:szCs w:val="28"/>
        </w:rPr>
        <w:t xml:space="preserve"> </w:t>
      </w:r>
      <w:hyperlink r:id="rId11" w:history="1">
        <w:r w:rsidR="00AD7EC1" w:rsidRPr="00E21BDB">
          <w:rPr>
            <w:rStyle w:val="ae"/>
            <w:sz w:val="28"/>
            <w:szCs w:val="28"/>
          </w:rPr>
          <w:t>https://puzevskoe-r20.gosweb.gosuslugi.ru/</w:t>
        </w:r>
      </w:hyperlink>
      <w:r w:rsidR="00AD7EC1">
        <w:t>.</w:t>
      </w:r>
    </w:p>
    <w:p w:rsidR="00AD7EC1" w:rsidRPr="0047207F" w:rsidRDefault="00AD7EC1" w:rsidP="00AD7EC1">
      <w:pPr>
        <w:pStyle w:val="25"/>
        <w:shd w:val="clear" w:color="auto" w:fill="auto"/>
        <w:tabs>
          <w:tab w:val="left" w:pos="1341"/>
        </w:tabs>
        <w:spacing w:before="0" w:after="0" w:line="240" w:lineRule="auto"/>
        <w:ind w:firstLine="0"/>
        <w:rPr>
          <w:color w:val="FF0000"/>
          <w:sz w:val="28"/>
          <w:szCs w:val="28"/>
        </w:rPr>
      </w:pPr>
    </w:p>
    <w:p w:rsidR="00AD7EC1" w:rsidRDefault="00AD7EC1" w:rsidP="005C094B">
      <w:pPr>
        <w:tabs>
          <w:tab w:val="left" w:pos="0"/>
        </w:tabs>
        <w:ind w:firstLine="709"/>
        <w:jc w:val="both"/>
        <w:rPr>
          <w:rFonts w:ascii="Times New Roman" w:hAnsi="Times New Roman" w:cs="Times New Roman"/>
          <w:sz w:val="28"/>
          <w:szCs w:val="28"/>
        </w:rPr>
      </w:pPr>
    </w:p>
    <w:p w:rsidR="005C094B" w:rsidRDefault="005C094B" w:rsidP="005C094B">
      <w:pPr>
        <w:pStyle w:val="90"/>
        <w:numPr>
          <w:ilvl w:val="0"/>
          <w:numId w:val="18"/>
        </w:numPr>
        <w:shd w:val="clear" w:color="auto" w:fill="auto"/>
        <w:tabs>
          <w:tab w:val="left" w:pos="0"/>
          <w:tab w:val="left" w:pos="993"/>
        </w:tabs>
        <w:spacing w:after="0" w:line="240" w:lineRule="auto"/>
        <w:ind w:left="0" w:firstLine="709"/>
        <w:rPr>
          <w:b/>
          <w:i w:val="0"/>
          <w:sz w:val="28"/>
          <w:szCs w:val="28"/>
        </w:rPr>
      </w:pPr>
      <w:r w:rsidRPr="00AD7EC1">
        <w:rPr>
          <w:b/>
          <w:i w:val="0"/>
          <w:sz w:val="28"/>
          <w:szCs w:val="28"/>
        </w:rPr>
        <w:t>Исчерпывающий перечень документов</w:t>
      </w:r>
      <w:r w:rsidRPr="00AD7EC1">
        <w:rPr>
          <w:rStyle w:val="90pt"/>
          <w:rFonts w:eastAsia="Arial"/>
          <w:b/>
          <w:sz w:val="28"/>
          <w:szCs w:val="28"/>
        </w:rPr>
        <w:t xml:space="preserve">, </w:t>
      </w:r>
      <w:r w:rsidRPr="00AD7EC1">
        <w:rPr>
          <w:b/>
          <w:i w:val="0"/>
          <w:sz w:val="28"/>
          <w:szCs w:val="28"/>
        </w:rPr>
        <w:t>необходимых для предоставления Муниципальной услуги</w:t>
      </w:r>
      <w:r w:rsidRPr="00AD7EC1">
        <w:rPr>
          <w:rStyle w:val="90pt"/>
          <w:rFonts w:eastAsia="Arial"/>
          <w:b/>
          <w:sz w:val="28"/>
          <w:szCs w:val="28"/>
        </w:rPr>
        <w:t xml:space="preserve">, </w:t>
      </w:r>
      <w:r w:rsidRPr="00AD7EC1">
        <w:rPr>
          <w:b/>
          <w:i w:val="0"/>
          <w:sz w:val="28"/>
          <w:szCs w:val="28"/>
        </w:rPr>
        <w:t>подлежащих представлению Заявителем</w:t>
      </w:r>
    </w:p>
    <w:p w:rsidR="00AD7EC1" w:rsidRPr="00AD7EC1" w:rsidRDefault="00AD7EC1" w:rsidP="00FB5510">
      <w:pPr>
        <w:pStyle w:val="90"/>
        <w:shd w:val="clear" w:color="auto" w:fill="auto"/>
        <w:tabs>
          <w:tab w:val="left" w:pos="0"/>
          <w:tab w:val="left" w:pos="993"/>
        </w:tabs>
        <w:spacing w:after="0" w:line="240" w:lineRule="auto"/>
        <w:ind w:left="709" w:firstLine="0"/>
        <w:rPr>
          <w:b/>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w:t>
      </w:r>
      <w:r w:rsidRPr="005C094B">
        <w:rPr>
          <w:rFonts w:ascii="Times New Roman" w:hAnsi="Times New Roman" w:cs="Times New Roman"/>
          <w:sz w:val="28"/>
          <w:szCs w:val="28"/>
        </w:rPr>
        <w:lastRenderedPageBreak/>
        <w:t xml:space="preserve">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w:t>
      </w:r>
      <w:r w:rsidRPr="005C094B">
        <w:rPr>
          <w:rFonts w:ascii="Times New Roman" w:hAnsi="Times New Roman" w:cs="Times New Roman"/>
          <w:sz w:val="28"/>
          <w:szCs w:val="28"/>
        </w:rPr>
        <w:lastRenderedPageBreak/>
        <w:t xml:space="preserve">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w:t>
      </w:r>
      <w:r w:rsidRPr="005C094B">
        <w:rPr>
          <w:rFonts w:ascii="Times New Roman" w:eastAsia="Calibri" w:hAnsi="Times New Roman" w:cs="Times New Roman"/>
          <w:sz w:val="28"/>
          <w:szCs w:val="28"/>
          <w:lang w:eastAsia="en-US"/>
        </w:rPr>
        <w:lastRenderedPageBreak/>
        <w:t>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tabs>
          <w:tab w:val="left" w:pos="0"/>
        </w:tabs>
        <w:ind w:firstLine="709"/>
        <w:jc w:val="both"/>
        <w:rPr>
          <w:rFonts w:ascii="Times New Roman" w:hAnsi="Times New Roman" w:cs="Times New Roman"/>
          <w:b/>
          <w:sz w:val="28"/>
          <w:szCs w:val="28"/>
        </w:rPr>
      </w:pPr>
      <w:r w:rsidRPr="00AD7EC1">
        <w:rPr>
          <w:rFonts w:ascii="Times New Roman" w:hAnsi="Times New Roman" w:cs="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5C094B">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AD7EC1" w:rsidRDefault="005C094B" w:rsidP="005C094B">
      <w:pPr>
        <w:pStyle w:val="90"/>
        <w:numPr>
          <w:ilvl w:val="0"/>
          <w:numId w:val="13"/>
        </w:numPr>
        <w:shd w:val="clear" w:color="auto" w:fill="auto"/>
        <w:tabs>
          <w:tab w:val="left" w:pos="0"/>
          <w:tab w:val="left" w:pos="1134"/>
        </w:tabs>
        <w:spacing w:after="0" w:line="240" w:lineRule="auto"/>
        <w:ind w:left="0" w:firstLine="709"/>
        <w:rPr>
          <w:b/>
          <w:i w:val="0"/>
          <w:sz w:val="28"/>
          <w:szCs w:val="28"/>
        </w:rPr>
      </w:pPr>
      <w:r w:rsidRPr="00AD7EC1">
        <w:rPr>
          <w:b/>
          <w:i w:val="0"/>
          <w:sz w:val="28"/>
          <w:szCs w:val="28"/>
        </w:rPr>
        <w:t>Исчерпывающий перечень оснований для отказа в приеме документов</w:t>
      </w:r>
      <w:r w:rsidRPr="00AD7EC1">
        <w:rPr>
          <w:rStyle w:val="90pt"/>
          <w:rFonts w:eastAsia="Arial"/>
          <w:b/>
          <w:sz w:val="28"/>
          <w:szCs w:val="28"/>
        </w:rPr>
        <w:t xml:space="preserve">, </w:t>
      </w:r>
      <w:r w:rsidRPr="00AD7EC1">
        <w:rPr>
          <w:b/>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rPr>
        <w:t xml:space="preserve">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90"/>
        <w:numPr>
          <w:ilvl w:val="0"/>
          <w:numId w:val="13"/>
        </w:numPr>
        <w:shd w:val="clear" w:color="auto" w:fill="auto"/>
        <w:tabs>
          <w:tab w:val="left" w:pos="0"/>
          <w:tab w:val="left" w:pos="1428"/>
        </w:tabs>
        <w:spacing w:after="0" w:line="240" w:lineRule="auto"/>
        <w:ind w:left="0" w:firstLine="709"/>
        <w:rPr>
          <w:b/>
          <w:i w:val="0"/>
          <w:sz w:val="28"/>
          <w:szCs w:val="28"/>
        </w:rPr>
      </w:pPr>
      <w:r w:rsidRPr="00AD7EC1">
        <w:rPr>
          <w:b/>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12.2. Основаниями для отказа в предоставлении Муниципальной услуги </w:t>
      </w:r>
      <w:r w:rsidRPr="005C094B">
        <w:rPr>
          <w:rFonts w:ascii="Times New Roman" w:hAnsi="Times New Roman" w:cs="Times New Roman"/>
          <w:sz w:val="28"/>
          <w:szCs w:val="28"/>
        </w:rPr>
        <w:lastRenderedPageBreak/>
        <w:t>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w:t>
      </w:r>
      <w:r w:rsidRPr="005C094B">
        <w:rPr>
          <w:rFonts w:ascii="Times New Roman" w:hAnsi="Times New Roman" w:cs="Times New Roman"/>
          <w:sz w:val="28"/>
          <w:szCs w:val="28"/>
        </w:rPr>
        <w:lastRenderedPageBreak/>
        <w:t xml:space="preserve">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AD7EC1" w:rsidRDefault="005C094B" w:rsidP="005C094B">
      <w:pPr>
        <w:pStyle w:val="90"/>
        <w:numPr>
          <w:ilvl w:val="0"/>
          <w:numId w:val="13"/>
        </w:numPr>
        <w:shd w:val="clear" w:color="auto" w:fill="auto"/>
        <w:tabs>
          <w:tab w:val="left" w:pos="0"/>
        </w:tabs>
        <w:spacing w:after="0" w:line="240" w:lineRule="auto"/>
        <w:ind w:left="0" w:firstLine="709"/>
        <w:rPr>
          <w:b/>
          <w:i w:val="0"/>
          <w:sz w:val="28"/>
          <w:szCs w:val="28"/>
        </w:rPr>
      </w:pPr>
      <w:r w:rsidRPr="00AD7EC1">
        <w:rPr>
          <w:b/>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tabs>
          <w:tab w:val="left" w:pos="0"/>
        </w:tabs>
        <w:ind w:firstLine="709"/>
        <w:jc w:val="both"/>
        <w:rPr>
          <w:rFonts w:ascii="Times New Roman" w:hAnsi="Times New Roman" w:cs="Times New Roman"/>
          <w:b/>
          <w:sz w:val="28"/>
          <w:szCs w:val="28"/>
        </w:rPr>
      </w:pPr>
      <w:r w:rsidRPr="00AD7EC1">
        <w:rPr>
          <w:rFonts w:ascii="Times New Roman" w:hAnsi="Times New Roman" w:cs="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af8"/>
        <w:tabs>
          <w:tab w:val="left" w:pos="0"/>
        </w:tabs>
        <w:ind w:firstLine="709"/>
        <w:rPr>
          <w:b/>
          <w:szCs w:val="28"/>
        </w:rPr>
      </w:pPr>
      <w:r w:rsidRPr="00AD7EC1">
        <w:rPr>
          <w:b/>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90"/>
        <w:shd w:val="clear" w:color="auto" w:fill="auto"/>
        <w:tabs>
          <w:tab w:val="left" w:pos="0"/>
          <w:tab w:val="left" w:pos="1134"/>
        </w:tabs>
        <w:spacing w:after="0" w:line="240" w:lineRule="auto"/>
        <w:ind w:firstLine="709"/>
        <w:rPr>
          <w:b/>
          <w:i w:val="0"/>
          <w:sz w:val="28"/>
          <w:szCs w:val="28"/>
        </w:rPr>
      </w:pPr>
      <w:r w:rsidRPr="00AD7EC1">
        <w:rPr>
          <w:b/>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sidRPr="005C094B">
        <w:rPr>
          <w:rFonts w:ascii="Times New Roman" w:hAnsi="Times New Roman" w:cs="Times New Roman"/>
          <w:sz w:val="28"/>
          <w:szCs w:val="28"/>
        </w:rPr>
        <w:lastRenderedPageBreak/>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AD7EC1" w:rsidRDefault="005C094B" w:rsidP="005C094B">
      <w:pPr>
        <w:pStyle w:val="90"/>
        <w:shd w:val="clear" w:color="auto" w:fill="auto"/>
        <w:tabs>
          <w:tab w:val="left" w:pos="0"/>
        </w:tabs>
        <w:spacing w:after="0" w:line="240" w:lineRule="auto"/>
        <w:ind w:firstLine="709"/>
        <w:rPr>
          <w:b/>
          <w:i w:val="0"/>
          <w:sz w:val="28"/>
          <w:szCs w:val="28"/>
        </w:rPr>
      </w:pPr>
      <w:r w:rsidRPr="00AD7EC1">
        <w:rPr>
          <w:b/>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90"/>
        <w:shd w:val="clear" w:color="auto" w:fill="auto"/>
        <w:tabs>
          <w:tab w:val="left" w:pos="0"/>
        </w:tabs>
        <w:spacing w:after="0" w:line="240" w:lineRule="auto"/>
        <w:ind w:firstLine="709"/>
        <w:rPr>
          <w:b/>
          <w:i w:val="0"/>
          <w:sz w:val="28"/>
          <w:szCs w:val="28"/>
        </w:rPr>
      </w:pPr>
      <w:r w:rsidRPr="00AD7EC1">
        <w:rPr>
          <w:b/>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094B">
        <w:rPr>
          <w:rFonts w:ascii="Times New Roman" w:hAnsi="Times New Roman" w:cs="Times New Roman"/>
          <w:sz w:val="28"/>
          <w:szCs w:val="28"/>
        </w:rPr>
        <w:t>автозаполнение</w:t>
      </w:r>
      <w:proofErr w:type="spellEnd"/>
      <w:r w:rsidRPr="005C094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C094B">
        <w:rPr>
          <w:rFonts w:ascii="Times New Roman" w:hAnsi="Times New Roman" w:cs="Times New Roman"/>
          <w:sz w:val="28"/>
          <w:szCs w:val="28"/>
        </w:rPr>
        <w:t>автозаполнения</w:t>
      </w:r>
      <w:proofErr w:type="spellEnd"/>
      <w:r w:rsidRPr="005C094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docx</w:t>
      </w:r>
      <w:proofErr w:type="spellEnd"/>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odt</w:t>
      </w:r>
      <w:proofErr w:type="spellEnd"/>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proofErr w:type="spellStart"/>
      <w:r w:rsidRPr="005C094B">
        <w:rPr>
          <w:rFonts w:ascii="Times New Roman" w:hAnsi="Times New Roman" w:cs="Times New Roman"/>
          <w:sz w:val="28"/>
          <w:szCs w:val="28"/>
          <w:lang w:val="en-US"/>
        </w:rPr>
        <w:t>pdf</w:t>
      </w:r>
      <w:proofErr w:type="spellEnd"/>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png</w:t>
      </w:r>
      <w:proofErr w:type="spellEnd"/>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rar</w:t>
      </w:r>
      <w:proofErr w:type="spellEnd"/>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для документов, содержащих структурированные по частям, главам, </w:t>
      </w:r>
      <w:r w:rsidRPr="005C094B">
        <w:rPr>
          <w:rFonts w:ascii="Times New Roman"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proofErr w:type="spellStart"/>
      <w:r w:rsidRPr="005C094B">
        <w:rPr>
          <w:rFonts w:ascii="Times New Roman" w:hAnsi="Times New Roman" w:cs="Times New Roman"/>
          <w:sz w:val="28"/>
          <w:szCs w:val="28"/>
          <w:lang w:val="en-US"/>
        </w:rPr>
        <w:t>xls</w:t>
      </w:r>
      <w:proofErr w:type="spellEnd"/>
      <w:r w:rsidRPr="005C094B">
        <w:rPr>
          <w:rFonts w:ascii="Times New Roman" w:hAnsi="Times New Roman" w:cs="Times New Roman"/>
          <w:sz w:val="28"/>
          <w:szCs w:val="28"/>
        </w:rPr>
        <w:t xml:space="preserve">, </w:t>
      </w:r>
      <w:proofErr w:type="spellStart"/>
      <w:r w:rsidRPr="005C094B">
        <w:rPr>
          <w:rStyle w:val="85pt0pt"/>
          <w:rFonts w:eastAsia="Arial Unicode MS"/>
          <w:color w:val="auto"/>
          <w:sz w:val="28"/>
          <w:szCs w:val="28"/>
        </w:rPr>
        <w:t>xlIsx</w:t>
      </w:r>
      <w:proofErr w:type="spellEnd"/>
      <w:r w:rsidRPr="005C094B">
        <w:rPr>
          <w:rStyle w:val="85pt0pt"/>
          <w:rFonts w:eastAsia="Arial Unicode MS"/>
          <w:color w:val="auto"/>
          <w:sz w:val="28"/>
          <w:szCs w:val="28"/>
          <w:lang w:val="ru-RU"/>
        </w:rPr>
        <w:t xml:space="preserve"> </w:t>
      </w:r>
      <w:r w:rsidRPr="005C094B">
        <w:rPr>
          <w:rFonts w:ascii="Times New Roman" w:hAnsi="Times New Roman" w:cs="Times New Roman"/>
          <w:sz w:val="28"/>
          <w:szCs w:val="28"/>
        </w:rPr>
        <w:t xml:space="preserve">или </w:t>
      </w:r>
      <w:proofErr w:type="spellStart"/>
      <w:r w:rsidRPr="005C094B">
        <w:rPr>
          <w:rFonts w:ascii="Times New Roman" w:hAnsi="Times New Roman" w:cs="Times New Roman"/>
          <w:sz w:val="28"/>
          <w:szCs w:val="28"/>
          <w:lang w:val="en-US"/>
        </w:rPr>
        <w:t>ods</w:t>
      </w:r>
      <w:proofErr w:type="spellEnd"/>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90"/>
        <w:shd w:val="clear" w:color="auto" w:fill="auto"/>
        <w:tabs>
          <w:tab w:val="left" w:pos="0"/>
          <w:tab w:val="left" w:pos="1134"/>
        </w:tabs>
        <w:spacing w:after="0" w:line="240" w:lineRule="auto"/>
        <w:ind w:firstLine="709"/>
        <w:rPr>
          <w:b/>
          <w:i w:val="0"/>
          <w:sz w:val="28"/>
          <w:szCs w:val="28"/>
        </w:rPr>
      </w:pPr>
      <w:r w:rsidRPr="00AD7EC1">
        <w:rPr>
          <w:b/>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w:t>
      </w:r>
      <w:r w:rsidRPr="005C094B">
        <w:rPr>
          <w:rFonts w:ascii="Times New Roman" w:hAnsi="Times New Roman" w:cs="Times New Roman"/>
          <w:sz w:val="28"/>
          <w:szCs w:val="28"/>
        </w:rPr>
        <w:lastRenderedPageBreak/>
        <w:t xml:space="preserve">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w:t>
      </w:r>
      <w:r w:rsidRPr="005C094B">
        <w:rPr>
          <w:rFonts w:ascii="Times New Roman" w:hAnsi="Times New Roman" w:cs="Times New Roman"/>
          <w:sz w:val="28"/>
          <w:szCs w:val="28"/>
        </w:rPr>
        <w:lastRenderedPageBreak/>
        <w:t xml:space="preserve">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24"/>
        <w:numPr>
          <w:ilvl w:val="0"/>
          <w:numId w:val="11"/>
        </w:numPr>
        <w:shd w:val="clear" w:color="auto" w:fill="auto"/>
        <w:tabs>
          <w:tab w:val="left" w:pos="0"/>
          <w:tab w:val="left" w:pos="1708"/>
        </w:tabs>
        <w:spacing w:after="0" w:line="240" w:lineRule="auto"/>
        <w:ind w:firstLine="709"/>
        <w:outlineLvl w:val="9"/>
        <w:rPr>
          <w:sz w:val="28"/>
          <w:szCs w:val="28"/>
        </w:rPr>
      </w:pPr>
      <w:bookmarkStart w:id="4" w:name="bookmark1"/>
      <w:r w:rsidRPr="00AD7EC1">
        <w:rPr>
          <w:sz w:val="28"/>
          <w:szCs w:val="28"/>
        </w:rPr>
        <w:t>Состав, последовательность и сроки выполнения административных процедур, требования к порядку их выполнения</w:t>
      </w:r>
      <w:bookmarkEnd w:id="4"/>
      <w:r w:rsidRPr="00AD7EC1">
        <w:rPr>
          <w:sz w:val="28"/>
          <w:szCs w:val="28"/>
        </w:rPr>
        <w:t xml:space="preserve">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AD7EC1" w:rsidRDefault="005C094B" w:rsidP="005C094B">
      <w:pPr>
        <w:tabs>
          <w:tab w:val="left" w:pos="0"/>
        </w:tabs>
        <w:autoSpaceDE w:val="0"/>
        <w:autoSpaceDN w:val="0"/>
        <w:adjustRightInd w:val="0"/>
        <w:ind w:firstLine="709"/>
        <w:jc w:val="both"/>
        <w:rPr>
          <w:rFonts w:ascii="Times New Roman" w:hAnsi="Times New Roman" w:cs="Times New Roman"/>
          <w:b/>
          <w:sz w:val="28"/>
          <w:szCs w:val="28"/>
        </w:rPr>
      </w:pPr>
      <w:r w:rsidRPr="00AD7EC1">
        <w:rPr>
          <w:rFonts w:ascii="Times New Roman" w:hAnsi="Times New Roman" w:cs="Times New Roman"/>
          <w:b/>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AD7EC1" w:rsidRDefault="005C094B" w:rsidP="005C094B">
      <w:pPr>
        <w:pStyle w:val="ConsPlusTitle"/>
        <w:tabs>
          <w:tab w:val="left" w:pos="0"/>
        </w:tabs>
        <w:ind w:firstLine="709"/>
        <w:jc w:val="both"/>
        <w:outlineLvl w:val="2"/>
        <w:rPr>
          <w:rFonts w:ascii="Times New Roman" w:hAnsi="Times New Roman" w:cs="Times New Roman"/>
          <w:sz w:val="28"/>
          <w:szCs w:val="28"/>
        </w:rPr>
      </w:pPr>
      <w:r w:rsidRPr="00AD7EC1">
        <w:rPr>
          <w:rFonts w:ascii="Times New Roman" w:hAnsi="Times New Roman" w:cs="Times New Roman"/>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AD7EC1"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
          <w:bCs/>
          <w:sz w:val="28"/>
          <w:szCs w:val="28"/>
        </w:rPr>
      </w:pPr>
      <w:r w:rsidRPr="00AD7EC1">
        <w:rPr>
          <w:rFonts w:ascii="Times New Roman" w:hAnsi="Times New Roman"/>
          <w:b/>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5C094B">
        <w:rPr>
          <w:rFonts w:ascii="Times New Roman" w:eastAsia="Calibri" w:hAnsi="Times New Roman" w:cs="Times New Roman"/>
          <w:sz w:val="28"/>
          <w:szCs w:val="28"/>
        </w:rPr>
        <w:lastRenderedPageBreak/>
        <w:t xml:space="preserve">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r w:rsidRPr="005C094B">
        <w:rPr>
          <w:rFonts w:ascii="Times New Roman" w:hAnsi="Times New Roman" w:cs="Times New Roman"/>
          <w:sz w:val="28"/>
          <w:szCs w:val="28"/>
        </w:rPr>
        <w:t xml:space="preserve">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проставляет на заявлении (ходатайстве) штамп установленной формы с </w:t>
      </w:r>
      <w:r w:rsidRPr="005C094B">
        <w:rPr>
          <w:rFonts w:ascii="Times New Roman" w:hAnsi="Times New Roman" w:cs="Times New Roman"/>
          <w:sz w:val="28"/>
          <w:szCs w:val="28"/>
        </w:rPr>
        <w:lastRenderedPageBreak/>
        <w:t>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проверяет соответствие документов требованиям, установленным настоящим </w:t>
      </w:r>
      <w:r w:rsidRPr="005C094B">
        <w:rPr>
          <w:rFonts w:ascii="Times New Roman" w:hAnsi="Times New Roman" w:cs="Times New Roman"/>
          <w:sz w:val="28"/>
          <w:szCs w:val="28"/>
        </w:rPr>
        <w:lastRenderedPageBreak/>
        <w:t>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w:t>
      </w:r>
      <w:r w:rsidRPr="005C094B">
        <w:rPr>
          <w:rFonts w:ascii="Times New Roman" w:hAnsi="Times New Roman" w:cs="Times New Roman"/>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w:t>
      </w:r>
      <w:r w:rsidRPr="005C094B">
        <w:rPr>
          <w:rFonts w:ascii="Times New Roman" w:hAnsi="Times New Roman" w:cs="Times New Roman"/>
          <w:sz w:val="28"/>
          <w:szCs w:val="28"/>
        </w:rPr>
        <w:lastRenderedPageBreak/>
        <w:t xml:space="preserve">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Специалист, ответственный за предоставление Муниципальной услуги, </w:t>
      </w:r>
      <w:r w:rsidRPr="005C094B">
        <w:rPr>
          <w:rFonts w:ascii="Times New Roman" w:hAnsi="Times New Roman" w:cs="Times New Roman"/>
          <w:sz w:val="28"/>
          <w:szCs w:val="28"/>
        </w:rPr>
        <w:lastRenderedPageBreak/>
        <w:t>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AD7EC1" w:rsidRDefault="005C094B" w:rsidP="005C094B">
      <w:pPr>
        <w:tabs>
          <w:tab w:val="left" w:pos="0"/>
        </w:tabs>
        <w:autoSpaceDE w:val="0"/>
        <w:autoSpaceDN w:val="0"/>
        <w:adjustRightInd w:val="0"/>
        <w:ind w:firstLine="709"/>
        <w:jc w:val="both"/>
        <w:rPr>
          <w:rFonts w:ascii="Times New Roman" w:hAnsi="Times New Roman" w:cs="Times New Roman"/>
          <w:b/>
          <w:sz w:val="28"/>
          <w:szCs w:val="28"/>
        </w:rPr>
      </w:pPr>
      <w:r w:rsidRPr="00AD7EC1">
        <w:rPr>
          <w:rFonts w:ascii="Times New Roman" w:hAnsi="Times New Roman" w:cs="Times New Roman"/>
          <w:b/>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5C094B">
        <w:rPr>
          <w:rFonts w:ascii="Times New Roman" w:hAnsi="Times New Roman" w:cs="Times New Roman"/>
          <w:sz w:val="28"/>
          <w:szCs w:val="28"/>
        </w:rPr>
        <w:lastRenderedPageBreak/>
        <w:t>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24"/>
        <w:numPr>
          <w:ilvl w:val="0"/>
          <w:numId w:val="11"/>
        </w:numPr>
        <w:shd w:val="clear" w:color="auto" w:fill="auto"/>
        <w:tabs>
          <w:tab w:val="left" w:pos="0"/>
        </w:tabs>
        <w:spacing w:after="0" w:line="240" w:lineRule="auto"/>
        <w:ind w:firstLine="709"/>
        <w:outlineLvl w:val="9"/>
        <w:rPr>
          <w:sz w:val="28"/>
          <w:szCs w:val="28"/>
        </w:rPr>
      </w:pPr>
      <w:bookmarkStart w:id="6" w:name="bookmark2"/>
      <w:r w:rsidRPr="00AD7EC1">
        <w:rPr>
          <w:sz w:val="28"/>
          <w:szCs w:val="28"/>
        </w:rPr>
        <w:t>Порядок и формы контроля за исполнением административного регламента</w:t>
      </w:r>
      <w:bookmarkEnd w:id="6"/>
      <w:r w:rsidRPr="00AD7EC1">
        <w:rPr>
          <w:sz w:val="28"/>
          <w:szCs w:val="28"/>
        </w:rPr>
        <w:t>.</w:t>
      </w:r>
    </w:p>
    <w:p w:rsidR="005C094B" w:rsidRPr="00AD7EC1" w:rsidRDefault="005C094B" w:rsidP="005C094B">
      <w:pPr>
        <w:pStyle w:val="24"/>
        <w:shd w:val="clear" w:color="auto" w:fill="auto"/>
        <w:tabs>
          <w:tab w:val="left" w:pos="0"/>
        </w:tabs>
        <w:spacing w:after="0" w:line="240" w:lineRule="auto"/>
        <w:ind w:left="567" w:firstLine="709"/>
        <w:outlineLvl w:val="9"/>
        <w:rPr>
          <w:sz w:val="28"/>
          <w:szCs w:val="28"/>
        </w:rPr>
      </w:pPr>
    </w:p>
    <w:p w:rsidR="005C094B" w:rsidRPr="00AD7EC1" w:rsidRDefault="005C094B" w:rsidP="005C094B">
      <w:pPr>
        <w:pStyle w:val="90"/>
        <w:shd w:val="clear" w:color="auto" w:fill="auto"/>
        <w:tabs>
          <w:tab w:val="left" w:pos="0"/>
          <w:tab w:val="left" w:pos="1134"/>
          <w:tab w:val="left" w:pos="1276"/>
        </w:tabs>
        <w:spacing w:after="0" w:line="240" w:lineRule="auto"/>
        <w:ind w:firstLine="709"/>
        <w:rPr>
          <w:b/>
          <w:i w:val="0"/>
          <w:sz w:val="28"/>
          <w:szCs w:val="28"/>
        </w:rPr>
      </w:pPr>
      <w:r w:rsidRPr="00AD7EC1">
        <w:rPr>
          <w:b/>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Pr="00AD7EC1">
        <w:rPr>
          <w:rStyle w:val="90pt"/>
          <w:rFonts w:eastAsia="Arial"/>
          <w:b/>
          <w:sz w:val="28"/>
          <w:szCs w:val="28"/>
        </w:rPr>
        <w:t xml:space="preserve"> </w:t>
      </w:r>
      <w:r w:rsidRPr="00AD7EC1">
        <w:rPr>
          <w:b/>
          <w:i w:val="0"/>
          <w:sz w:val="28"/>
          <w:szCs w:val="28"/>
        </w:rPr>
        <w:t>положений административного регламента и иных нормативных правовых актов</w:t>
      </w:r>
      <w:r w:rsidRPr="00AD7EC1">
        <w:rPr>
          <w:rStyle w:val="90pt"/>
          <w:rFonts w:eastAsia="Arial"/>
          <w:b/>
          <w:sz w:val="28"/>
          <w:szCs w:val="28"/>
        </w:rPr>
        <w:t xml:space="preserve">, </w:t>
      </w:r>
      <w:r w:rsidRPr="00AD7EC1">
        <w:rPr>
          <w:b/>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AD7EC1" w:rsidRDefault="005C094B" w:rsidP="005C094B">
      <w:pPr>
        <w:pStyle w:val="90"/>
        <w:shd w:val="clear" w:color="auto" w:fill="auto"/>
        <w:tabs>
          <w:tab w:val="left" w:pos="0"/>
          <w:tab w:val="left" w:pos="1134"/>
        </w:tabs>
        <w:spacing w:after="0" w:line="240" w:lineRule="auto"/>
        <w:ind w:firstLine="709"/>
        <w:rPr>
          <w:b/>
          <w:i w:val="0"/>
          <w:sz w:val="28"/>
          <w:szCs w:val="28"/>
        </w:rPr>
      </w:pPr>
      <w:r w:rsidRPr="00AD7EC1">
        <w:rPr>
          <w:b/>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D7EC1">
        <w:rPr>
          <w:rFonts w:ascii="Times New Roman" w:hAnsi="Times New Roman" w:cs="Times New Roman"/>
          <w:sz w:val="28"/>
          <w:szCs w:val="28"/>
        </w:rPr>
        <w:t>Пузевского</w:t>
      </w:r>
      <w:proofErr w:type="spellEnd"/>
      <w:r w:rsidRPr="005C094B">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lastRenderedPageBreak/>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D7EC1" w:rsidRDefault="005C094B" w:rsidP="005C094B">
      <w:pPr>
        <w:pStyle w:val="32"/>
        <w:shd w:val="clear" w:color="auto" w:fill="auto"/>
        <w:tabs>
          <w:tab w:val="left" w:pos="0"/>
          <w:tab w:val="left" w:pos="1134"/>
        </w:tabs>
        <w:spacing w:line="240" w:lineRule="auto"/>
        <w:ind w:firstLine="709"/>
        <w:rPr>
          <w:sz w:val="28"/>
          <w:szCs w:val="28"/>
        </w:rPr>
      </w:pPr>
      <w:r w:rsidRPr="00AD7EC1">
        <w:rPr>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D7EC1">
        <w:rPr>
          <w:rFonts w:ascii="Times New Roman" w:hAnsi="Times New Roman" w:cs="Times New Roman"/>
          <w:sz w:val="28"/>
          <w:szCs w:val="28"/>
        </w:rPr>
        <w:t>Пузевского</w:t>
      </w:r>
      <w:proofErr w:type="spellEnd"/>
      <w:r w:rsidRPr="005C094B">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5C094B" w:rsidRPr="00AD7EC1" w:rsidRDefault="005C094B" w:rsidP="005C094B">
      <w:pPr>
        <w:tabs>
          <w:tab w:val="left" w:pos="0"/>
        </w:tabs>
        <w:ind w:firstLine="709"/>
        <w:jc w:val="both"/>
        <w:rPr>
          <w:rFonts w:ascii="Times New Roman" w:hAnsi="Times New Roman" w:cs="Times New Roman"/>
          <w:b/>
          <w:sz w:val="28"/>
          <w:szCs w:val="28"/>
        </w:rPr>
      </w:pPr>
      <w:r w:rsidRPr="00AD7EC1">
        <w:rPr>
          <w:rFonts w:ascii="Times New Roman" w:hAnsi="Times New Roman" w:cs="Times New Roman"/>
          <w:b/>
          <w:sz w:val="28"/>
          <w:szCs w:val="28"/>
        </w:rPr>
        <w:t xml:space="preserve">Раздел V. </w:t>
      </w:r>
      <w:r w:rsidRPr="00AD7EC1">
        <w:rPr>
          <w:rFonts w:ascii="Times New Roman" w:hAnsi="Times New Roman" w:cs="Times New Roman"/>
          <w:b/>
          <w:bCs/>
          <w:sz w:val="28"/>
          <w:szCs w:val="28"/>
        </w:rPr>
        <w:t>Досудебный (внесудебный) порядок обжалования решений</w:t>
      </w:r>
      <w:r w:rsidRPr="00AD7EC1">
        <w:rPr>
          <w:rFonts w:ascii="Times New Roman" w:hAnsi="Times New Roman" w:cs="Times New Roman"/>
          <w:b/>
          <w:sz w:val="28"/>
          <w:szCs w:val="28"/>
        </w:rPr>
        <w:t xml:space="preserve"> </w:t>
      </w:r>
      <w:r w:rsidRPr="00AD7EC1">
        <w:rPr>
          <w:rFonts w:ascii="Times New Roman" w:hAnsi="Times New Roman" w:cs="Times New Roman"/>
          <w:b/>
          <w:bCs/>
          <w:sz w:val="28"/>
          <w:szCs w:val="28"/>
        </w:rPr>
        <w:t>и действий (бездействия) органа, предоставляющего</w:t>
      </w:r>
      <w:r w:rsidRPr="00AD7EC1">
        <w:rPr>
          <w:rFonts w:ascii="Times New Roman" w:hAnsi="Times New Roman" w:cs="Times New Roman"/>
          <w:b/>
          <w:sz w:val="28"/>
          <w:szCs w:val="28"/>
        </w:rPr>
        <w:t xml:space="preserve"> </w:t>
      </w:r>
      <w:r w:rsidRPr="00AD7EC1">
        <w:rPr>
          <w:rFonts w:ascii="Times New Roman" w:hAnsi="Times New Roman" w:cs="Times New Roman"/>
          <w:b/>
          <w:bCs/>
          <w:sz w:val="28"/>
          <w:szCs w:val="28"/>
        </w:rPr>
        <w:t>муниципальную услугу, МФЦ, организаций, указанных в части</w:t>
      </w:r>
      <w:r w:rsidRPr="00AD7EC1">
        <w:rPr>
          <w:rFonts w:ascii="Times New Roman" w:hAnsi="Times New Roman" w:cs="Times New Roman"/>
          <w:b/>
          <w:sz w:val="28"/>
          <w:szCs w:val="28"/>
        </w:rPr>
        <w:t xml:space="preserve"> </w:t>
      </w:r>
      <w:r w:rsidRPr="00AD7EC1">
        <w:rPr>
          <w:rFonts w:ascii="Times New Roman" w:hAnsi="Times New Roman" w:cs="Times New Roman"/>
          <w:b/>
          <w:bCs/>
          <w:sz w:val="28"/>
          <w:szCs w:val="28"/>
        </w:rPr>
        <w:t>1.1 статьи 16 федерального закона от 27.07.2010 № 210-ФЗ,</w:t>
      </w:r>
      <w:r w:rsidRPr="00AD7EC1">
        <w:rPr>
          <w:rFonts w:ascii="Times New Roman" w:hAnsi="Times New Roman" w:cs="Times New Roman"/>
          <w:b/>
          <w:sz w:val="28"/>
          <w:szCs w:val="28"/>
        </w:rPr>
        <w:t xml:space="preserve"> </w:t>
      </w:r>
      <w:r w:rsidRPr="00AD7EC1">
        <w:rPr>
          <w:rFonts w:ascii="Times New Roman" w:hAnsi="Times New Roman" w:cs="Times New Roman"/>
          <w:b/>
          <w:bCs/>
          <w:sz w:val="28"/>
          <w:szCs w:val="28"/>
        </w:rPr>
        <w:t>а также их должностных лиц, муниципальных служащих,</w:t>
      </w:r>
      <w:r w:rsidRPr="00AD7EC1">
        <w:rPr>
          <w:rFonts w:ascii="Times New Roman" w:hAnsi="Times New Roman" w:cs="Times New Roman"/>
          <w:b/>
          <w:sz w:val="28"/>
          <w:szCs w:val="28"/>
        </w:rPr>
        <w:t xml:space="preserve"> </w:t>
      </w:r>
      <w:r w:rsidRPr="00AD7EC1">
        <w:rPr>
          <w:rFonts w:ascii="Times New Roman" w:hAnsi="Times New Roman" w:cs="Times New Roman"/>
          <w:b/>
          <w:bCs/>
          <w:sz w:val="28"/>
          <w:szCs w:val="28"/>
        </w:rPr>
        <w:t>работников</w:t>
      </w:r>
      <w:r w:rsidRPr="00AD7EC1">
        <w:rPr>
          <w:rFonts w:ascii="Times New Roman" w:hAnsi="Times New Roman" w:cs="Times New Roman"/>
          <w:b/>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C094B">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5C094B">
        <w:rPr>
          <w:rFonts w:ascii="Times New Roman" w:hAnsi="Times New Roman" w:cs="Times New Roman"/>
          <w:sz w:val="28"/>
          <w:szCs w:val="28"/>
        </w:rPr>
        <w:lastRenderedPageBreak/>
        <w:t xml:space="preserve">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 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 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10F7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C10F7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Прошу установить публичный сервитут в отношении земель и (или) земельного(</w:t>
            </w:r>
            <w:proofErr w:type="spellStart"/>
            <w:r w:rsidRPr="005C094B">
              <w:rPr>
                <w:rFonts w:ascii="Times New Roman" w:hAnsi="Times New Roman" w:cs="Times New Roman"/>
                <w:sz w:val="28"/>
                <w:szCs w:val="28"/>
              </w:rPr>
              <w:t>ых</w:t>
            </w:r>
            <w:proofErr w:type="spellEnd"/>
            <w:r w:rsidRPr="005C094B">
              <w:rPr>
                <w:rFonts w:ascii="Times New Roman" w:hAnsi="Times New Roman" w:cs="Times New Roman"/>
                <w:sz w:val="28"/>
                <w:szCs w:val="28"/>
              </w:rPr>
              <w:t>) участка(</w:t>
            </w:r>
            <w:proofErr w:type="spellStart"/>
            <w:r w:rsidRPr="005C094B">
              <w:rPr>
                <w:rFonts w:ascii="Times New Roman" w:hAnsi="Times New Roman" w:cs="Times New Roman"/>
                <w:sz w:val="28"/>
                <w:szCs w:val="28"/>
              </w:rPr>
              <w:t>ов</w:t>
            </w:r>
            <w:proofErr w:type="spellEnd"/>
            <w:r w:rsidRPr="005C094B">
              <w:rPr>
                <w:rFonts w:ascii="Times New Roman" w:hAnsi="Times New Roman" w:cs="Times New Roman"/>
                <w:sz w:val="28"/>
                <w:szCs w:val="28"/>
              </w:rPr>
              <w:t xml:space="preserve">)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w:t>
            </w:r>
            <w:r w:rsidRPr="005C094B">
              <w:rPr>
                <w:rFonts w:ascii="Times New Roman" w:hAnsi="Times New Roman" w:cs="Times New Roman"/>
                <w:sz w:val="28"/>
                <w:szCs w:val="28"/>
              </w:rPr>
              <w:lastRenderedPageBreak/>
              <w:t xml:space="preserve">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C10F7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C10F7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C10F7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C10F75">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пункта </w:t>
            </w:r>
            <w:proofErr w:type="spellStart"/>
            <w:r w:rsidRPr="005C094B">
              <w:rPr>
                <w:rFonts w:ascii="Times New Roman" w:eastAsia="Tahoma" w:hAnsi="Times New Roman" w:cs="Times New Roman"/>
                <w:sz w:val="28"/>
                <w:szCs w:val="28"/>
              </w:rPr>
              <w:t>Админи-стратив-ного</w:t>
            </w:r>
            <w:proofErr w:type="spellEnd"/>
            <w:r w:rsidRPr="005C094B">
              <w:rPr>
                <w:rFonts w:ascii="Times New Roman" w:eastAsia="Tahoma" w:hAnsi="Times New Roman" w:cs="Times New Roman"/>
                <w:sz w:val="28"/>
                <w:szCs w:val="28"/>
              </w:rPr>
              <w:t xml:space="preserve">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C10F75">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rPr>
              <w:t xml:space="preserve"> </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C10F75">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C10F75">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C10F75">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C10F75">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C10F75">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C10F7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C10F7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10F7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C10F7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C10F7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C10F75">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C10F7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C10F7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C10F75">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C10F7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C10F7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C10F7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C10F7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C10F7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C10F7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C10F7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C10F7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C10F75">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C10F75">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C10F75">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C10F75">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C10F75">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10F75">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10F75">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10F75">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10F75">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C10F75">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C10F75">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10F75">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C10F75">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w:t>
            </w:r>
            <w:proofErr w:type="spellStart"/>
            <w:r w:rsidRPr="005C094B">
              <w:rPr>
                <w:rFonts w:ascii="Times New Roman" w:eastAsia="Tahoma" w:hAnsi="Times New Roman" w:cs="Times New Roman"/>
                <w:sz w:val="28"/>
                <w:szCs w:val="28"/>
              </w:rPr>
              <w:t>ов</w:t>
            </w:r>
            <w:proofErr w:type="spellEnd"/>
            <w:r w:rsidRPr="005C094B">
              <w:rPr>
                <w:rFonts w:ascii="Times New Roman" w:eastAsia="Tahoma" w:hAnsi="Times New Roman" w:cs="Times New Roman"/>
                <w:sz w:val="28"/>
                <w:szCs w:val="28"/>
              </w:rPr>
              <w:t>) документа (-</w:t>
            </w:r>
            <w:proofErr w:type="spellStart"/>
            <w:r w:rsidRPr="005C094B">
              <w:rPr>
                <w:rFonts w:ascii="Times New Roman" w:eastAsia="Tahoma" w:hAnsi="Times New Roman" w:cs="Times New Roman"/>
                <w:sz w:val="28"/>
                <w:szCs w:val="28"/>
              </w:rPr>
              <w:t>ов</w:t>
            </w:r>
            <w:proofErr w:type="spellEnd"/>
            <w:r w:rsidRPr="005C094B">
              <w:rPr>
                <w:rFonts w:ascii="Times New Roman" w:eastAsia="Tahoma" w:hAnsi="Times New Roman" w:cs="Times New Roman"/>
                <w:sz w:val="28"/>
                <w:szCs w:val="28"/>
              </w:rPr>
              <w:t xml:space="preserve">),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C10F75">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C10F75">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C10F75">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C10F75">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C10F75">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C1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C1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C10F75">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пункта </w:t>
            </w:r>
            <w:proofErr w:type="spellStart"/>
            <w:r w:rsidRPr="005C094B">
              <w:rPr>
                <w:rFonts w:ascii="Times New Roman" w:eastAsia="Tahoma" w:hAnsi="Times New Roman" w:cs="Times New Roman"/>
                <w:sz w:val="28"/>
                <w:szCs w:val="28"/>
              </w:rPr>
              <w:t>Админи-стратив-ного</w:t>
            </w:r>
            <w:proofErr w:type="spellEnd"/>
            <w:r w:rsidRPr="005C094B">
              <w:rPr>
                <w:rFonts w:ascii="Times New Roman" w:eastAsia="Tahoma" w:hAnsi="Times New Roman" w:cs="Times New Roman"/>
                <w:sz w:val="28"/>
                <w:szCs w:val="28"/>
              </w:rPr>
              <w:t xml:space="preserve">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C10F75">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10F75">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C10F75">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C10F75">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C10F75">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C10F75">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C10F75">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C10F7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C10F75">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C10F75">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C10F75">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C10F7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2"/>
      <w:headerReference w:type="default" r:id="rId13"/>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1A" w:rsidRDefault="00FA0B1A">
      <w:r>
        <w:separator/>
      </w:r>
    </w:p>
  </w:endnote>
  <w:endnote w:type="continuationSeparator" w:id="0">
    <w:p w:rsidR="00FA0B1A" w:rsidRDefault="00FA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1A" w:rsidRDefault="00FA0B1A">
      <w:r>
        <w:separator/>
      </w:r>
    </w:p>
  </w:footnote>
  <w:footnote w:type="continuationSeparator" w:id="0">
    <w:p w:rsidR="00FA0B1A" w:rsidRDefault="00FA0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C1" w:rsidRDefault="00AD7E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C1" w:rsidRDefault="00AD7E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24E"/>
    <w:multiLevelType w:val="multilevel"/>
    <w:tmpl w:val="636EF1E6"/>
    <w:lvl w:ilvl="0">
      <w:start w:val="5"/>
      <w:numFmt w:val="decimal"/>
      <w:lvlText w:val="%1."/>
      <w:lvlJc w:val="left"/>
      <w:pPr>
        <w:ind w:left="432" w:hanging="432"/>
      </w:pPr>
      <w:rPr>
        <w:rFonts w:hint="default"/>
        <w:color w:val="auto"/>
      </w:rPr>
    </w:lvl>
    <w:lvl w:ilvl="1">
      <w:start w:val="1"/>
      <w:numFmt w:val="decimal"/>
      <w:lvlText w:val="%1.%2."/>
      <w:lvlJc w:val="left"/>
      <w:pPr>
        <w:ind w:left="2509" w:hanging="720"/>
      </w:pPr>
      <w:rPr>
        <w:rFonts w:hint="default"/>
        <w:color w:val="auto"/>
      </w:rPr>
    </w:lvl>
    <w:lvl w:ilvl="2">
      <w:start w:val="1"/>
      <w:numFmt w:val="decimal"/>
      <w:lvlText w:val="%1.%2.%3."/>
      <w:lvlJc w:val="left"/>
      <w:pPr>
        <w:ind w:left="4298" w:hanging="720"/>
      </w:pPr>
      <w:rPr>
        <w:rFonts w:hint="default"/>
        <w:color w:val="auto"/>
      </w:rPr>
    </w:lvl>
    <w:lvl w:ilvl="3">
      <w:start w:val="1"/>
      <w:numFmt w:val="decimal"/>
      <w:lvlText w:val="%1.%2.%3.%4."/>
      <w:lvlJc w:val="left"/>
      <w:pPr>
        <w:ind w:left="6447" w:hanging="1080"/>
      </w:pPr>
      <w:rPr>
        <w:rFonts w:hint="default"/>
        <w:color w:val="auto"/>
      </w:rPr>
    </w:lvl>
    <w:lvl w:ilvl="4">
      <w:start w:val="1"/>
      <w:numFmt w:val="decimal"/>
      <w:lvlText w:val="%1.%2.%3.%4.%5."/>
      <w:lvlJc w:val="left"/>
      <w:pPr>
        <w:ind w:left="8236" w:hanging="1080"/>
      </w:pPr>
      <w:rPr>
        <w:rFonts w:hint="default"/>
        <w:color w:val="auto"/>
      </w:rPr>
    </w:lvl>
    <w:lvl w:ilvl="5">
      <w:start w:val="1"/>
      <w:numFmt w:val="decimal"/>
      <w:lvlText w:val="%1.%2.%3.%4.%5.%6."/>
      <w:lvlJc w:val="left"/>
      <w:pPr>
        <w:ind w:left="10385" w:hanging="1440"/>
      </w:pPr>
      <w:rPr>
        <w:rFonts w:hint="default"/>
        <w:color w:val="auto"/>
      </w:rPr>
    </w:lvl>
    <w:lvl w:ilvl="6">
      <w:start w:val="1"/>
      <w:numFmt w:val="decimal"/>
      <w:lvlText w:val="%1.%2.%3.%4.%5.%6.%7."/>
      <w:lvlJc w:val="left"/>
      <w:pPr>
        <w:ind w:left="12534" w:hanging="1800"/>
      </w:pPr>
      <w:rPr>
        <w:rFonts w:hint="default"/>
        <w:color w:val="auto"/>
      </w:rPr>
    </w:lvl>
    <w:lvl w:ilvl="7">
      <w:start w:val="1"/>
      <w:numFmt w:val="decimal"/>
      <w:lvlText w:val="%1.%2.%3.%4.%5.%6.%7.%8."/>
      <w:lvlJc w:val="left"/>
      <w:pPr>
        <w:ind w:left="14323" w:hanging="1800"/>
      </w:pPr>
      <w:rPr>
        <w:rFonts w:hint="default"/>
        <w:color w:val="auto"/>
      </w:rPr>
    </w:lvl>
    <w:lvl w:ilvl="8">
      <w:start w:val="1"/>
      <w:numFmt w:val="decimal"/>
      <w:lvlText w:val="%1.%2.%3.%4.%5.%6.%7.%8.%9."/>
      <w:lvlJc w:val="left"/>
      <w:pPr>
        <w:ind w:left="16472" w:hanging="2160"/>
      </w:pPr>
      <w:rPr>
        <w:rFonts w:hint="default"/>
        <w:color w:val="auto"/>
      </w:r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D445D2"/>
    <w:multiLevelType w:val="hybridMultilevel"/>
    <w:tmpl w:val="22D84018"/>
    <w:lvl w:ilvl="0" w:tplc="DB78138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32AEA6B6"/>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040584"/>
    <w:multiLevelType w:val="multilevel"/>
    <w:tmpl w:val="934657B2"/>
    <w:lvl w:ilvl="0">
      <w:start w:val="5"/>
      <w:numFmt w:val="decimal"/>
      <w:lvlText w:val="%1."/>
      <w:lvlJc w:val="left"/>
      <w:pPr>
        <w:ind w:left="480" w:hanging="48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5">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C2039C2"/>
    <w:multiLevelType w:val="multilevel"/>
    <w:tmpl w:val="45FE6FEC"/>
    <w:lvl w:ilvl="0">
      <w:start w:val="2"/>
      <w:numFmt w:val="upperRoman"/>
      <w:lvlText w:val="%1."/>
      <w:lvlJc w:val="left"/>
      <w:rPr>
        <w:rFonts w:ascii="Times New Roman" w:eastAsia="Times New Roman" w:hAnsi="Times New Roman" w:cs="Times New Roman" w:hint="default"/>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19"/>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4"/>
  </w:num>
  <w:num w:numId="7">
    <w:abstractNumId w:val="21"/>
  </w:num>
  <w:num w:numId="8">
    <w:abstractNumId w:val="27"/>
  </w:num>
  <w:num w:numId="9">
    <w:abstractNumId w:val="1"/>
  </w:num>
  <w:num w:numId="10">
    <w:abstractNumId w:val="13"/>
  </w:num>
  <w:num w:numId="11">
    <w:abstractNumId w:val="16"/>
  </w:num>
  <w:num w:numId="12">
    <w:abstractNumId w:val="23"/>
  </w:num>
  <w:num w:numId="13">
    <w:abstractNumId w:val="2"/>
  </w:num>
  <w:num w:numId="14">
    <w:abstractNumId w:val="9"/>
  </w:num>
  <w:num w:numId="15">
    <w:abstractNumId w:val="26"/>
  </w:num>
  <w:num w:numId="16">
    <w:abstractNumId w:val="8"/>
  </w:num>
  <w:num w:numId="17">
    <w:abstractNumId w:val="25"/>
  </w:num>
  <w:num w:numId="18">
    <w:abstractNumId w:val="3"/>
  </w:num>
  <w:num w:numId="19">
    <w:abstractNumId w:val="18"/>
  </w:num>
  <w:num w:numId="20">
    <w:abstractNumId w:val="15"/>
  </w:num>
  <w:num w:numId="21">
    <w:abstractNumId w:val="20"/>
  </w:num>
  <w:num w:numId="22">
    <w:abstractNumId w:val="10"/>
  </w:num>
  <w:num w:numId="23">
    <w:abstractNumId w:val="17"/>
  </w:num>
  <w:num w:numId="2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4"/>
  </w:num>
  <w:num w:numId="27">
    <w:abstractNumId w:val="5"/>
  </w:num>
  <w:num w:numId="28">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A0254"/>
    <w:rsid w:val="00013CD3"/>
    <w:rsid w:val="00026B11"/>
    <w:rsid w:val="00032324"/>
    <w:rsid w:val="00064630"/>
    <w:rsid w:val="00074AF5"/>
    <w:rsid w:val="00076F4C"/>
    <w:rsid w:val="000818CA"/>
    <w:rsid w:val="00095E41"/>
    <w:rsid w:val="000B33C8"/>
    <w:rsid w:val="001130BE"/>
    <w:rsid w:val="00116244"/>
    <w:rsid w:val="00143161"/>
    <w:rsid w:val="001479D1"/>
    <w:rsid w:val="0015599A"/>
    <w:rsid w:val="001663CD"/>
    <w:rsid w:val="00174FCC"/>
    <w:rsid w:val="00195D71"/>
    <w:rsid w:val="001B199D"/>
    <w:rsid w:val="00222E05"/>
    <w:rsid w:val="002339BA"/>
    <w:rsid w:val="00255154"/>
    <w:rsid w:val="00292F14"/>
    <w:rsid w:val="002A3AA5"/>
    <w:rsid w:val="002B1B14"/>
    <w:rsid w:val="002E4590"/>
    <w:rsid w:val="00307667"/>
    <w:rsid w:val="003316CB"/>
    <w:rsid w:val="003464AD"/>
    <w:rsid w:val="0034669C"/>
    <w:rsid w:val="0038330F"/>
    <w:rsid w:val="00385D4C"/>
    <w:rsid w:val="00386C9D"/>
    <w:rsid w:val="00393C9F"/>
    <w:rsid w:val="00450442"/>
    <w:rsid w:val="004773E4"/>
    <w:rsid w:val="00495257"/>
    <w:rsid w:val="004A0254"/>
    <w:rsid w:val="004A6F42"/>
    <w:rsid w:val="004C78BB"/>
    <w:rsid w:val="005836D6"/>
    <w:rsid w:val="00586716"/>
    <w:rsid w:val="00591BF2"/>
    <w:rsid w:val="005C094B"/>
    <w:rsid w:val="005F3D57"/>
    <w:rsid w:val="005F7140"/>
    <w:rsid w:val="00657504"/>
    <w:rsid w:val="00694136"/>
    <w:rsid w:val="006D219C"/>
    <w:rsid w:val="006F74E2"/>
    <w:rsid w:val="0071099C"/>
    <w:rsid w:val="007263DB"/>
    <w:rsid w:val="007319DC"/>
    <w:rsid w:val="00745366"/>
    <w:rsid w:val="00753AB4"/>
    <w:rsid w:val="00793FFF"/>
    <w:rsid w:val="00794D5E"/>
    <w:rsid w:val="007D679F"/>
    <w:rsid w:val="00842BA3"/>
    <w:rsid w:val="008538A1"/>
    <w:rsid w:val="00853924"/>
    <w:rsid w:val="00873FC1"/>
    <w:rsid w:val="008862F8"/>
    <w:rsid w:val="008906B4"/>
    <w:rsid w:val="008B5C54"/>
    <w:rsid w:val="008E02E8"/>
    <w:rsid w:val="008F525F"/>
    <w:rsid w:val="0093593A"/>
    <w:rsid w:val="00941625"/>
    <w:rsid w:val="00945717"/>
    <w:rsid w:val="00992FF1"/>
    <w:rsid w:val="00996F25"/>
    <w:rsid w:val="009A1C8D"/>
    <w:rsid w:val="009F098E"/>
    <w:rsid w:val="00A148BD"/>
    <w:rsid w:val="00A33722"/>
    <w:rsid w:val="00A371EE"/>
    <w:rsid w:val="00A62786"/>
    <w:rsid w:val="00A637D4"/>
    <w:rsid w:val="00A84286"/>
    <w:rsid w:val="00AB2B20"/>
    <w:rsid w:val="00AB2F41"/>
    <w:rsid w:val="00AD49CC"/>
    <w:rsid w:val="00AD7EC1"/>
    <w:rsid w:val="00B06FF3"/>
    <w:rsid w:val="00B126EA"/>
    <w:rsid w:val="00B1570E"/>
    <w:rsid w:val="00B21129"/>
    <w:rsid w:val="00B30852"/>
    <w:rsid w:val="00B47189"/>
    <w:rsid w:val="00B53E16"/>
    <w:rsid w:val="00B75A0F"/>
    <w:rsid w:val="00BA3818"/>
    <w:rsid w:val="00BB033B"/>
    <w:rsid w:val="00BC6424"/>
    <w:rsid w:val="00BE25C0"/>
    <w:rsid w:val="00C1088F"/>
    <w:rsid w:val="00C10F75"/>
    <w:rsid w:val="00C40FBF"/>
    <w:rsid w:val="00C431C0"/>
    <w:rsid w:val="00C51BEF"/>
    <w:rsid w:val="00C727DE"/>
    <w:rsid w:val="00C77DB0"/>
    <w:rsid w:val="00C80C2B"/>
    <w:rsid w:val="00C82AAA"/>
    <w:rsid w:val="00C84B80"/>
    <w:rsid w:val="00C870F4"/>
    <w:rsid w:val="00C87BC2"/>
    <w:rsid w:val="00CA3194"/>
    <w:rsid w:val="00CD3956"/>
    <w:rsid w:val="00CF5538"/>
    <w:rsid w:val="00D00230"/>
    <w:rsid w:val="00D1622F"/>
    <w:rsid w:val="00D45B3D"/>
    <w:rsid w:val="00D47BD8"/>
    <w:rsid w:val="00D53902"/>
    <w:rsid w:val="00D628CE"/>
    <w:rsid w:val="00D77473"/>
    <w:rsid w:val="00D86A1A"/>
    <w:rsid w:val="00D92389"/>
    <w:rsid w:val="00D952AA"/>
    <w:rsid w:val="00DA511C"/>
    <w:rsid w:val="00DB650D"/>
    <w:rsid w:val="00DD69C2"/>
    <w:rsid w:val="00DE1F2A"/>
    <w:rsid w:val="00DF6C7F"/>
    <w:rsid w:val="00E0763E"/>
    <w:rsid w:val="00E244D5"/>
    <w:rsid w:val="00E2557E"/>
    <w:rsid w:val="00E40ACD"/>
    <w:rsid w:val="00E40F94"/>
    <w:rsid w:val="00E46337"/>
    <w:rsid w:val="00E6739C"/>
    <w:rsid w:val="00E73A2F"/>
    <w:rsid w:val="00E74BF1"/>
    <w:rsid w:val="00E762B0"/>
    <w:rsid w:val="00E90DF1"/>
    <w:rsid w:val="00E941A0"/>
    <w:rsid w:val="00E9754E"/>
    <w:rsid w:val="00E9787B"/>
    <w:rsid w:val="00EC3EE9"/>
    <w:rsid w:val="00EC4A61"/>
    <w:rsid w:val="00ED6DCE"/>
    <w:rsid w:val="00EE0539"/>
    <w:rsid w:val="00EF2C36"/>
    <w:rsid w:val="00EF363F"/>
    <w:rsid w:val="00EF7CC9"/>
    <w:rsid w:val="00F029FE"/>
    <w:rsid w:val="00F114A7"/>
    <w:rsid w:val="00F11BC0"/>
    <w:rsid w:val="00F37DF7"/>
    <w:rsid w:val="00F457FD"/>
    <w:rsid w:val="00F90EBB"/>
    <w:rsid w:val="00FA0B1A"/>
    <w:rsid w:val="00FA7401"/>
    <w:rsid w:val="00FB2B14"/>
    <w:rsid w:val="00FB5510"/>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zevskoe-r20.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zev.buturl@govvrn.ru" TargetMode="Externa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75F1-D0E8-4FFF-A64C-4F42F6ED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72</Pages>
  <Words>21216</Words>
  <Characters>120936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14</cp:revision>
  <dcterms:created xsi:type="dcterms:W3CDTF">2023-12-11T09:12:00Z</dcterms:created>
  <dcterms:modified xsi:type="dcterms:W3CDTF">2023-12-12T11:55:00Z</dcterms:modified>
</cp:coreProperties>
</file>