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CC" w:rsidRPr="000C4446" w:rsidRDefault="000222CC" w:rsidP="000C4446">
      <w:pPr>
        <w:pStyle w:val="a3"/>
        <w:shd w:val="clear" w:color="auto" w:fill="FFFFFF"/>
        <w:jc w:val="center"/>
        <w:rPr>
          <w:b/>
          <w:color w:val="111111"/>
          <w:sz w:val="36"/>
          <w:szCs w:val="36"/>
        </w:rPr>
      </w:pPr>
      <w:r w:rsidRPr="000C4446">
        <w:rPr>
          <w:b/>
          <w:color w:val="111111"/>
          <w:sz w:val="36"/>
          <w:szCs w:val="36"/>
        </w:rPr>
        <w:t>Правила пожарной безопасности при пользовании</w:t>
      </w:r>
    </w:p>
    <w:p w:rsidR="000222CC" w:rsidRPr="000C4446" w:rsidRDefault="000222CC" w:rsidP="000C4446">
      <w:pPr>
        <w:pStyle w:val="a3"/>
        <w:shd w:val="clear" w:color="auto" w:fill="FFFFFF"/>
        <w:jc w:val="center"/>
        <w:rPr>
          <w:b/>
          <w:color w:val="111111"/>
          <w:sz w:val="36"/>
          <w:szCs w:val="36"/>
        </w:rPr>
      </w:pPr>
      <w:r w:rsidRPr="000C4446">
        <w:rPr>
          <w:b/>
          <w:color w:val="111111"/>
          <w:sz w:val="36"/>
          <w:szCs w:val="36"/>
        </w:rPr>
        <w:t>печным отоплением</w:t>
      </w:r>
    </w:p>
    <w:p w:rsidR="000222CC" w:rsidRPr="000C4446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t>Ежегодно с наступлением холодов в области возрастает количество пожаров в жилье, связанных с нарушением правил пожарной безопасности при эксплуатации печного отопления и бытовых электронагревательных приборов.</w:t>
      </w:r>
    </w:p>
    <w:p w:rsidR="000C4446" w:rsidRPr="000C4446" w:rsidRDefault="000222CC" w:rsidP="000C4446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t xml:space="preserve">Важным условием предупреждения пожара от печного отопления является строгое выполнение правил пожарной безопасности при их эксплуатации. </w:t>
      </w:r>
    </w:p>
    <w:p w:rsidR="00544E38" w:rsidRDefault="000222CC" w:rsidP="00544E38">
      <w:pPr>
        <w:pStyle w:val="a3"/>
        <w:shd w:val="clear" w:color="auto" w:fill="FFFFFF"/>
        <w:rPr>
          <w:b/>
          <w:color w:val="111111"/>
          <w:sz w:val="32"/>
          <w:szCs w:val="32"/>
        </w:rPr>
      </w:pPr>
      <w:r w:rsidRPr="000C4446">
        <w:rPr>
          <w:b/>
          <w:color w:val="111111"/>
          <w:sz w:val="32"/>
          <w:szCs w:val="32"/>
        </w:rPr>
        <w:t>При эксплуатации печного топления:</w:t>
      </w:r>
    </w:p>
    <w:p w:rsidR="000222CC" w:rsidRDefault="000222CC" w:rsidP="00544E38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br/>
      </w:r>
      <w:proofErr w:type="gramStart"/>
      <w:r w:rsidR="000C4446">
        <w:rPr>
          <w:color w:val="111111"/>
          <w:sz w:val="32"/>
          <w:szCs w:val="32"/>
        </w:rPr>
        <w:t>1.</w:t>
      </w:r>
      <w:r w:rsidRPr="000C4446">
        <w:rPr>
          <w:color w:val="111111"/>
          <w:sz w:val="32"/>
          <w:szCs w:val="32"/>
        </w:rPr>
        <w:t>печь перед началом отопительного сезона необходимо проверить исправность печи и дымохода, отремонтировать их, вычистить сажу, замазать трещины глиняно-песчаным раствором, побелить дымовую трубу на чердаке и выше кровли;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2.</w:t>
      </w:r>
      <w:r w:rsidRPr="000C4446">
        <w:rPr>
          <w:color w:val="111111"/>
          <w:sz w:val="32"/>
          <w:szCs w:val="32"/>
        </w:rPr>
        <w:t>не оставлять топящиеся печи без присмотра, а также не поручать присмотр за ними малолетним детям;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3.</w:t>
      </w:r>
      <w:r w:rsidRPr="000C4446">
        <w:rPr>
          <w:color w:val="111111"/>
          <w:sz w:val="32"/>
          <w:szCs w:val="32"/>
        </w:rPr>
        <w:t>не применять для розжига печей бензин, керосин, дизельное топливо;</w:t>
      </w:r>
      <w:proofErr w:type="gramEnd"/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4.</w:t>
      </w:r>
      <w:r w:rsidRPr="000C4446">
        <w:rPr>
          <w:color w:val="111111"/>
          <w:sz w:val="32"/>
          <w:szCs w:val="32"/>
        </w:rPr>
        <w:t xml:space="preserve">не располагать топливо и другие горючие вещества и материалы на </w:t>
      </w:r>
      <w:proofErr w:type="spellStart"/>
      <w:r w:rsidRPr="000C4446">
        <w:rPr>
          <w:color w:val="111111"/>
          <w:sz w:val="32"/>
          <w:szCs w:val="32"/>
        </w:rPr>
        <w:t>предтопочном</w:t>
      </w:r>
      <w:proofErr w:type="spellEnd"/>
      <w:r w:rsidRPr="000C4446">
        <w:rPr>
          <w:color w:val="111111"/>
          <w:sz w:val="32"/>
          <w:szCs w:val="32"/>
        </w:rPr>
        <w:t xml:space="preserve"> листе;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5.</w:t>
      </w:r>
      <w:r w:rsidRPr="000C4446">
        <w:rPr>
          <w:color w:val="111111"/>
          <w:sz w:val="32"/>
          <w:szCs w:val="32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0C4446">
        <w:rPr>
          <w:color w:val="111111"/>
          <w:sz w:val="32"/>
          <w:szCs w:val="32"/>
        </w:rPr>
        <w:t>отступки</w:t>
      </w:r>
      <w:proofErr w:type="spellEnd"/>
      <w:r w:rsidRPr="000C4446">
        <w:rPr>
          <w:color w:val="111111"/>
          <w:sz w:val="32"/>
          <w:szCs w:val="32"/>
        </w:rPr>
        <w:t xml:space="preserve">) </w:t>
      </w:r>
      <w:proofErr w:type="gramStart"/>
      <w:r w:rsidRPr="000C4446">
        <w:rPr>
          <w:color w:val="111111"/>
          <w:sz w:val="32"/>
          <w:szCs w:val="32"/>
        </w:rPr>
        <w:t>от</w:t>
      </w:r>
      <w:proofErr w:type="gramEnd"/>
      <w:r w:rsidRPr="000C4446">
        <w:rPr>
          <w:color w:val="111111"/>
          <w:sz w:val="32"/>
          <w:szCs w:val="32"/>
        </w:rPr>
        <w:t xml:space="preserve"> горючих конструкций, а также без прогаров и повреждений </w:t>
      </w:r>
      <w:proofErr w:type="spellStart"/>
      <w:r w:rsidRPr="000C4446">
        <w:rPr>
          <w:color w:val="111111"/>
          <w:sz w:val="32"/>
          <w:szCs w:val="32"/>
        </w:rPr>
        <w:t>предтопочный</w:t>
      </w:r>
      <w:proofErr w:type="spellEnd"/>
      <w:r w:rsidRPr="000C4446">
        <w:rPr>
          <w:color w:val="111111"/>
          <w:sz w:val="32"/>
          <w:szCs w:val="32"/>
        </w:rPr>
        <w:t xml:space="preserve"> лист размером не менее 0,5 на 0,7 м (на деревянном или другом полу из горючих материалов);</w:t>
      </w:r>
      <w:r w:rsidRPr="000C4446">
        <w:rPr>
          <w:color w:val="111111"/>
          <w:sz w:val="32"/>
          <w:szCs w:val="32"/>
        </w:rPr>
        <w:br/>
      </w:r>
      <w:r w:rsidR="000C4446">
        <w:rPr>
          <w:color w:val="111111"/>
          <w:sz w:val="32"/>
          <w:szCs w:val="32"/>
        </w:rPr>
        <w:t>6.</w:t>
      </w:r>
      <w:r w:rsidRPr="000C4446">
        <w:rPr>
          <w:color w:val="111111"/>
          <w:sz w:val="32"/>
          <w:szCs w:val="32"/>
        </w:rPr>
        <w:t>не сушить одежду над печами.</w:t>
      </w:r>
    </w:p>
    <w:p w:rsidR="00544E38" w:rsidRPr="000C4446" w:rsidRDefault="00544E38" w:rsidP="00544E38">
      <w:pPr>
        <w:pStyle w:val="a3"/>
        <w:shd w:val="clear" w:color="auto" w:fill="FFFFFF"/>
        <w:rPr>
          <w:color w:val="111111"/>
          <w:sz w:val="32"/>
          <w:szCs w:val="32"/>
        </w:rPr>
      </w:pPr>
    </w:p>
    <w:p w:rsidR="000C4446" w:rsidRDefault="000222CC" w:rsidP="000222CC">
      <w:pPr>
        <w:pStyle w:val="a3"/>
        <w:shd w:val="clear" w:color="auto" w:fill="FFFFFF"/>
        <w:rPr>
          <w:b/>
          <w:color w:val="111111"/>
          <w:sz w:val="32"/>
          <w:szCs w:val="32"/>
        </w:rPr>
      </w:pPr>
      <w:r w:rsidRPr="000C4446">
        <w:rPr>
          <w:b/>
          <w:color w:val="111111"/>
          <w:sz w:val="32"/>
          <w:szCs w:val="32"/>
        </w:rPr>
        <w:t>Напомним, что же все-таки делать, если пожар произошел. Первый заметивший пожар должен немед</w:t>
      </w:r>
      <w:r w:rsidR="00361FAF">
        <w:rPr>
          <w:b/>
          <w:color w:val="111111"/>
          <w:sz w:val="32"/>
          <w:szCs w:val="32"/>
        </w:rPr>
        <w:t xml:space="preserve">ленно позвонить по телефону 62-3-74 пожарная часть </w:t>
      </w:r>
      <w:proofErr w:type="gramStart"/>
      <w:r w:rsidR="00361FAF">
        <w:rPr>
          <w:b/>
          <w:color w:val="111111"/>
          <w:sz w:val="32"/>
          <w:szCs w:val="32"/>
        </w:rPr>
        <w:t>с</w:t>
      </w:r>
      <w:proofErr w:type="gramEnd"/>
      <w:r w:rsidR="00361FAF">
        <w:rPr>
          <w:b/>
          <w:color w:val="111111"/>
          <w:sz w:val="32"/>
          <w:szCs w:val="32"/>
        </w:rPr>
        <w:t xml:space="preserve">. </w:t>
      </w:r>
      <w:proofErr w:type="gramStart"/>
      <w:r w:rsidR="00361FAF">
        <w:rPr>
          <w:b/>
          <w:color w:val="111111"/>
          <w:sz w:val="32"/>
          <w:szCs w:val="32"/>
        </w:rPr>
        <w:t>Воронцовка</w:t>
      </w:r>
      <w:proofErr w:type="gramEnd"/>
      <w:r w:rsidR="00361FAF">
        <w:rPr>
          <w:b/>
          <w:color w:val="111111"/>
          <w:sz w:val="32"/>
          <w:szCs w:val="32"/>
        </w:rPr>
        <w:t xml:space="preserve">, 42-7-01 </w:t>
      </w:r>
      <w:r w:rsidRPr="000C4446">
        <w:rPr>
          <w:b/>
          <w:color w:val="111111"/>
          <w:sz w:val="32"/>
          <w:szCs w:val="32"/>
        </w:rPr>
        <w:t xml:space="preserve"> </w:t>
      </w:r>
      <w:r w:rsidR="00361FAF">
        <w:rPr>
          <w:b/>
          <w:color w:val="111111"/>
          <w:sz w:val="32"/>
          <w:szCs w:val="32"/>
        </w:rPr>
        <w:t xml:space="preserve">пожарная часть с. </w:t>
      </w:r>
      <w:proofErr w:type="spellStart"/>
      <w:r w:rsidR="00361FAF">
        <w:rPr>
          <w:b/>
          <w:color w:val="111111"/>
          <w:sz w:val="32"/>
          <w:szCs w:val="32"/>
        </w:rPr>
        <w:t>Клеповка</w:t>
      </w:r>
      <w:proofErr w:type="spellEnd"/>
      <w:r w:rsidR="00361FAF">
        <w:rPr>
          <w:b/>
          <w:color w:val="111111"/>
          <w:sz w:val="32"/>
          <w:szCs w:val="32"/>
        </w:rPr>
        <w:t xml:space="preserve"> </w:t>
      </w:r>
      <w:r w:rsidRPr="000C4446">
        <w:rPr>
          <w:b/>
          <w:color w:val="111111"/>
          <w:sz w:val="32"/>
          <w:szCs w:val="32"/>
        </w:rPr>
        <w:t>и</w:t>
      </w:r>
      <w:r w:rsidR="000C4446" w:rsidRPr="000C4446">
        <w:rPr>
          <w:b/>
          <w:color w:val="111111"/>
          <w:sz w:val="32"/>
          <w:szCs w:val="32"/>
        </w:rPr>
        <w:t>ли 2-14-02</w:t>
      </w:r>
      <w:r w:rsidRPr="000C4446">
        <w:rPr>
          <w:b/>
          <w:color w:val="111111"/>
          <w:sz w:val="32"/>
          <w:szCs w:val="32"/>
        </w:rPr>
        <w:t xml:space="preserve"> </w:t>
      </w:r>
      <w:r w:rsidR="00361FAF">
        <w:rPr>
          <w:b/>
          <w:color w:val="111111"/>
          <w:sz w:val="32"/>
          <w:szCs w:val="32"/>
        </w:rPr>
        <w:t xml:space="preserve">пожарная часть г. Бутурлиновка </w:t>
      </w:r>
      <w:r w:rsidRPr="000C4446">
        <w:rPr>
          <w:b/>
          <w:color w:val="111111"/>
          <w:sz w:val="32"/>
          <w:szCs w:val="32"/>
        </w:rPr>
        <w:t>сообщить, что горит, точный адрес пожара, фамилию звонившего.</w:t>
      </w:r>
    </w:p>
    <w:p w:rsidR="00544E38" w:rsidRDefault="00544E38" w:rsidP="000222CC">
      <w:pPr>
        <w:pStyle w:val="a3"/>
        <w:shd w:val="clear" w:color="auto" w:fill="FFFFFF"/>
        <w:rPr>
          <w:b/>
          <w:color w:val="111111"/>
          <w:sz w:val="32"/>
          <w:szCs w:val="32"/>
        </w:rPr>
      </w:pPr>
    </w:p>
    <w:p w:rsidR="00544E3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0C4446">
        <w:rPr>
          <w:color w:val="111111"/>
          <w:sz w:val="32"/>
          <w:szCs w:val="32"/>
        </w:rPr>
        <w:t xml:space="preserve"> До прибытия профессиональной помощи следует принять меры к тушению огня подручными средствами. Если ликвидировать очаг горения своими силами не представляется возможным: - покиньте помещение и закройте дверь, не запирая</w:t>
      </w:r>
      <w:r w:rsidR="000C4446">
        <w:rPr>
          <w:color w:val="111111"/>
          <w:sz w:val="32"/>
          <w:szCs w:val="32"/>
        </w:rPr>
        <w:t xml:space="preserve"> её на замок</w:t>
      </w:r>
      <w:r w:rsidRPr="000C4446">
        <w:rPr>
          <w:color w:val="111111"/>
          <w:sz w:val="32"/>
          <w:szCs w:val="32"/>
        </w:rPr>
        <w:t>.</w:t>
      </w:r>
    </w:p>
    <w:p w:rsidR="00544E38" w:rsidRPr="00544E38" w:rsidRDefault="000222CC" w:rsidP="000222CC">
      <w:pPr>
        <w:pStyle w:val="a3"/>
        <w:shd w:val="clear" w:color="auto" w:fill="FFFFFF"/>
        <w:rPr>
          <w:color w:val="111111"/>
          <w:sz w:val="32"/>
          <w:szCs w:val="32"/>
        </w:rPr>
      </w:pPr>
      <w:r w:rsidRPr="00544E38">
        <w:rPr>
          <w:b/>
          <w:color w:val="111111"/>
          <w:sz w:val="32"/>
          <w:szCs w:val="32"/>
        </w:rPr>
        <w:t xml:space="preserve"> Помните! Пожар легче предупредить, чем потушить.</w:t>
      </w:r>
    </w:p>
    <w:sectPr w:rsidR="00544E38" w:rsidRPr="00544E38" w:rsidSect="000C44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CC"/>
    <w:rsid w:val="000000C8"/>
    <w:rsid w:val="000222CC"/>
    <w:rsid w:val="000C4446"/>
    <w:rsid w:val="00361FAF"/>
    <w:rsid w:val="00544E38"/>
    <w:rsid w:val="00546894"/>
    <w:rsid w:val="006A516D"/>
    <w:rsid w:val="00740F67"/>
    <w:rsid w:val="00A42FDB"/>
    <w:rsid w:val="00ED31F0"/>
    <w:rsid w:val="00F0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399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06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705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2014-09-24T06:32:00Z</cp:lastPrinted>
  <dcterms:created xsi:type="dcterms:W3CDTF">2023-12-14T07:26:00Z</dcterms:created>
  <dcterms:modified xsi:type="dcterms:W3CDTF">2023-12-14T07:26:00Z</dcterms:modified>
</cp:coreProperties>
</file>